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65F" w:rsidRPr="0032165F" w:rsidRDefault="0032165F"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r w:rsidRPr="0032165F">
        <w:rPr>
          <w:rFonts w:ascii="Times New Roman" w:eastAsia="Times New Roman" w:hAnsi="Times New Roman" w:cs="Times New Roman"/>
          <w:b/>
          <w:bCs/>
          <w:sz w:val="36"/>
          <w:szCs w:val="36"/>
          <w:lang w:eastAsia="bg-BG"/>
        </w:rPr>
        <w:t>МЕТОДИЧНИ УКАЗАНИЯ НА НЦОЗА ЗА ПОПЪЛВАНЕ</w:t>
      </w:r>
      <w:r w:rsidR="00ED52F1">
        <w:rPr>
          <w:rFonts w:ascii="Times New Roman" w:eastAsia="Times New Roman" w:hAnsi="Times New Roman" w:cs="Times New Roman"/>
          <w:b/>
          <w:bCs/>
          <w:sz w:val="36"/>
          <w:szCs w:val="36"/>
          <w:lang w:eastAsia="bg-BG"/>
        </w:rPr>
        <w:t xml:space="preserve">  </w:t>
      </w:r>
      <w:r w:rsidRPr="0032165F">
        <w:rPr>
          <w:rFonts w:ascii="Times New Roman" w:eastAsia="Times New Roman" w:hAnsi="Times New Roman" w:cs="Times New Roman"/>
          <w:b/>
          <w:bCs/>
          <w:sz w:val="36"/>
          <w:szCs w:val="36"/>
          <w:lang w:eastAsia="bg-BG"/>
        </w:rPr>
        <w:t>НА ФОРМАТА ПО РАЗДЕЛНОТО ОТЧИТАНЕ НА РАЗХОДИТЕ</w:t>
      </w:r>
      <w:r w:rsidR="00ED52F1">
        <w:rPr>
          <w:rFonts w:ascii="Times New Roman" w:eastAsia="Times New Roman" w:hAnsi="Times New Roman" w:cs="Times New Roman"/>
          <w:b/>
          <w:bCs/>
          <w:sz w:val="36"/>
          <w:szCs w:val="36"/>
          <w:lang w:eastAsia="bg-BG"/>
        </w:rPr>
        <w:t xml:space="preserve"> </w:t>
      </w:r>
      <w:r w:rsidRPr="0032165F">
        <w:rPr>
          <w:rFonts w:ascii="Times New Roman" w:eastAsia="Times New Roman" w:hAnsi="Times New Roman" w:cs="Times New Roman"/>
          <w:b/>
          <w:bCs/>
          <w:sz w:val="36"/>
          <w:szCs w:val="36"/>
          <w:lang w:eastAsia="bg-BG"/>
        </w:rPr>
        <w:t>НА ЛЕЧЕБНИТЕ ЗАВЕДЕНИЯ ЗА БОЛНИЧНА ПОМОЩ</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Отчетните форми за разделно отчитане на годишните разходи на лечебните заведения по икономически елементи се попълват от всички лечебни заведения за болнична помощ с преобладаващо държавно или общинско участие</w:t>
      </w:r>
      <w:r w:rsidR="00ED52F1">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от държавните психиатрични болници</w:t>
      </w:r>
      <w:r w:rsidR="00D17527">
        <w:rPr>
          <w:rFonts w:ascii="Times New Roman" w:eastAsia="Times New Roman" w:hAnsi="Times New Roman" w:cs="Times New Roman"/>
          <w:sz w:val="24"/>
          <w:szCs w:val="24"/>
          <w:lang w:eastAsia="bg-BG"/>
        </w:rPr>
        <w:t>, центровете за психични</w:t>
      </w:r>
      <w:r w:rsidR="00ED52F1">
        <w:rPr>
          <w:rFonts w:ascii="Times New Roman" w:eastAsia="Times New Roman" w:hAnsi="Times New Roman" w:cs="Times New Roman"/>
          <w:sz w:val="24"/>
          <w:szCs w:val="24"/>
          <w:lang w:eastAsia="bg-BG"/>
        </w:rPr>
        <w:t xml:space="preserve">, </w:t>
      </w:r>
      <w:proofErr w:type="spellStart"/>
      <w:r w:rsidR="00ED52F1">
        <w:rPr>
          <w:rFonts w:ascii="Times New Roman" w:eastAsia="Times New Roman" w:hAnsi="Times New Roman" w:cs="Times New Roman"/>
          <w:sz w:val="24"/>
          <w:szCs w:val="24"/>
          <w:lang w:eastAsia="bg-BG"/>
        </w:rPr>
        <w:t>кожно-венерологични</w:t>
      </w:r>
      <w:proofErr w:type="spellEnd"/>
      <w:r w:rsidR="00ED52F1">
        <w:rPr>
          <w:rFonts w:ascii="Times New Roman" w:eastAsia="Times New Roman" w:hAnsi="Times New Roman" w:cs="Times New Roman"/>
          <w:sz w:val="24"/>
          <w:szCs w:val="24"/>
          <w:lang w:eastAsia="bg-BG"/>
        </w:rPr>
        <w:t xml:space="preserve"> и онкологични заболявания</w:t>
      </w:r>
      <w:r w:rsidRPr="0032165F">
        <w:rPr>
          <w:rFonts w:ascii="Times New Roman" w:eastAsia="Times New Roman" w:hAnsi="Times New Roman" w:cs="Times New Roman"/>
          <w:sz w:val="24"/>
          <w:szCs w:val="24"/>
          <w:lang w:eastAsia="bg-BG"/>
        </w:rPr>
        <w:t>.</w:t>
      </w:r>
    </w:p>
    <w:p w:rsidR="0032165F" w:rsidRPr="00D17527"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За дейността на центровете за спешна медицинска помощ се попълва само „Справка за дейността и фактическите разходи на ЦСМП”</w:t>
      </w:r>
      <w:r w:rsidR="00D17527">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Бланката за отчитане на разходите на лечебните заведения за болнична помощ е унифицирана и е еднаква за всички видове лечебни заведения.</w:t>
      </w:r>
    </w:p>
    <w:p w:rsidR="0032165F" w:rsidRPr="0032165F" w:rsidRDefault="00106E57" w:rsidP="0032165F">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Състои се от 3 </w:t>
      </w:r>
      <w:r w:rsidR="0032165F" w:rsidRPr="0032165F">
        <w:rPr>
          <w:rFonts w:ascii="Times New Roman" w:eastAsia="Times New Roman" w:hAnsi="Times New Roman" w:cs="Times New Roman"/>
          <w:sz w:val="24"/>
          <w:szCs w:val="24"/>
          <w:lang w:eastAsia="bg-BG"/>
        </w:rPr>
        <w:t>приложения както следва: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106E57">
        <w:rPr>
          <w:rFonts w:ascii="Times New Roman" w:eastAsia="Times New Roman" w:hAnsi="Times New Roman" w:cs="Times New Roman"/>
          <w:b/>
          <w:i/>
          <w:iCs/>
          <w:sz w:val="24"/>
          <w:szCs w:val="24"/>
          <w:lang w:eastAsia="bg-BG"/>
        </w:rPr>
        <w:t>Приложение № 1</w:t>
      </w:r>
      <w:r w:rsidRPr="0032165F">
        <w:rPr>
          <w:rFonts w:ascii="Times New Roman" w:eastAsia="Times New Roman" w:hAnsi="Times New Roman" w:cs="Times New Roman"/>
          <w:sz w:val="24"/>
          <w:szCs w:val="24"/>
          <w:lang w:eastAsia="bg-BG"/>
        </w:rPr>
        <w:t>– Извършени фактически разходи, реализирана дейност, численост на  персонала и средна работна заплата в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106E57">
        <w:rPr>
          <w:rFonts w:ascii="Times New Roman" w:eastAsia="Times New Roman" w:hAnsi="Times New Roman" w:cs="Times New Roman"/>
          <w:b/>
          <w:i/>
          <w:iCs/>
          <w:sz w:val="24"/>
          <w:szCs w:val="24"/>
          <w:lang w:eastAsia="bg-BG"/>
        </w:rPr>
        <w:t>Приложение № 2</w:t>
      </w:r>
      <w:r w:rsidRPr="0032165F">
        <w:rPr>
          <w:rFonts w:ascii="Times New Roman" w:eastAsia="Times New Roman" w:hAnsi="Times New Roman" w:cs="Times New Roman"/>
          <w:i/>
          <w:iCs/>
          <w:sz w:val="24"/>
          <w:szCs w:val="24"/>
          <w:lang w:eastAsia="bg-BG"/>
        </w:rPr>
        <w:t xml:space="preserve"> –  </w:t>
      </w:r>
      <w:r w:rsidRPr="0032165F">
        <w:rPr>
          <w:rFonts w:ascii="Times New Roman" w:eastAsia="Times New Roman" w:hAnsi="Times New Roman" w:cs="Times New Roman"/>
          <w:sz w:val="24"/>
          <w:szCs w:val="24"/>
          <w:lang w:eastAsia="bg-BG"/>
        </w:rPr>
        <w:t>Приходи на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106E57">
        <w:rPr>
          <w:rFonts w:ascii="Times New Roman" w:eastAsia="Times New Roman" w:hAnsi="Times New Roman" w:cs="Times New Roman"/>
          <w:b/>
          <w:i/>
          <w:iCs/>
          <w:sz w:val="24"/>
          <w:szCs w:val="24"/>
          <w:lang w:eastAsia="bg-BG"/>
        </w:rPr>
        <w:t>Приложение № 3</w:t>
      </w:r>
      <w:r w:rsidRPr="0032165F">
        <w:rPr>
          <w:rFonts w:ascii="Times New Roman" w:eastAsia="Times New Roman" w:hAnsi="Times New Roman" w:cs="Times New Roman"/>
          <w:i/>
          <w:iCs/>
          <w:sz w:val="24"/>
          <w:szCs w:val="24"/>
          <w:lang w:eastAsia="bg-BG"/>
        </w:rPr>
        <w:t xml:space="preserve"> </w:t>
      </w:r>
      <w:r w:rsidRPr="0032165F">
        <w:rPr>
          <w:rFonts w:ascii="Times New Roman" w:eastAsia="Times New Roman" w:hAnsi="Times New Roman" w:cs="Times New Roman"/>
          <w:sz w:val="24"/>
          <w:szCs w:val="24"/>
          <w:lang w:eastAsia="bg-BG"/>
        </w:rPr>
        <w:t> – Разходи за придобиване на дълготрайни активи в лечебното заведение</w:t>
      </w:r>
    </w:p>
    <w:p w:rsidR="0032165F" w:rsidRPr="0032165F" w:rsidRDefault="0032165F" w:rsidP="00ED52F1">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При изготвянето на отчета на електронен носител (електронна таблица – Excel, изготвена от НЦОЗА) в предвидените за целта клетки се </w:t>
      </w:r>
      <w:r w:rsidR="00ED52F1">
        <w:rPr>
          <w:rFonts w:ascii="Times New Roman" w:eastAsia="Times New Roman" w:hAnsi="Times New Roman" w:cs="Times New Roman"/>
          <w:sz w:val="24"/>
          <w:szCs w:val="24"/>
          <w:lang w:eastAsia="bg-BG"/>
        </w:rPr>
        <w:t>избира първо областта от падащото меню, а след това се избира съответното лечебно заведение. Р</w:t>
      </w:r>
      <w:r w:rsidRPr="0032165F">
        <w:rPr>
          <w:rFonts w:ascii="Times New Roman" w:eastAsia="Times New Roman" w:hAnsi="Times New Roman" w:cs="Times New Roman"/>
          <w:sz w:val="24"/>
          <w:szCs w:val="24"/>
          <w:lang w:eastAsia="bg-BG"/>
        </w:rPr>
        <w:t>егистрационният му номер</w:t>
      </w:r>
      <w:r w:rsidR="00ED52F1">
        <w:rPr>
          <w:rFonts w:ascii="Times New Roman" w:eastAsia="Times New Roman" w:hAnsi="Times New Roman" w:cs="Times New Roman"/>
          <w:sz w:val="24"/>
          <w:szCs w:val="24"/>
          <w:lang w:eastAsia="bg-BG"/>
        </w:rPr>
        <w:t xml:space="preserve"> и</w:t>
      </w:r>
      <w:r w:rsidRPr="0032165F">
        <w:rPr>
          <w:rFonts w:ascii="Times New Roman" w:eastAsia="Times New Roman" w:hAnsi="Times New Roman" w:cs="Times New Roman"/>
          <w:sz w:val="24"/>
          <w:szCs w:val="24"/>
          <w:lang w:eastAsia="bg-BG"/>
        </w:rPr>
        <w:t xml:space="preserve"> </w:t>
      </w:r>
      <w:r w:rsidR="00ED52F1">
        <w:rPr>
          <w:rFonts w:ascii="Times New Roman" w:eastAsia="Times New Roman" w:hAnsi="Times New Roman" w:cs="Times New Roman"/>
          <w:sz w:val="24"/>
          <w:szCs w:val="24"/>
          <w:lang w:eastAsia="bg-BG"/>
        </w:rPr>
        <w:t>общината, в която се намира</w:t>
      </w:r>
      <w:r w:rsidR="002A5A7F">
        <w:rPr>
          <w:rFonts w:ascii="Times New Roman" w:eastAsia="Times New Roman" w:hAnsi="Times New Roman" w:cs="Times New Roman"/>
          <w:sz w:val="24"/>
          <w:szCs w:val="24"/>
          <w:lang w:eastAsia="bg-BG"/>
        </w:rPr>
        <w:t>,</w:t>
      </w:r>
      <w:r w:rsidR="00ED52F1">
        <w:rPr>
          <w:rFonts w:ascii="Times New Roman" w:eastAsia="Times New Roman" w:hAnsi="Times New Roman" w:cs="Times New Roman"/>
          <w:sz w:val="24"/>
          <w:szCs w:val="24"/>
          <w:lang w:eastAsia="bg-BG"/>
        </w:rPr>
        <w:t xml:space="preserve"> се появяват автоматично</w:t>
      </w:r>
      <w:r w:rsidRPr="0032165F">
        <w:rPr>
          <w:rFonts w:ascii="Times New Roman" w:eastAsia="Times New Roman" w:hAnsi="Times New Roman" w:cs="Times New Roman"/>
          <w:sz w:val="24"/>
          <w:szCs w:val="24"/>
          <w:lang w:eastAsia="bg-BG"/>
        </w:rPr>
        <w:t>.</w:t>
      </w:r>
      <w:r w:rsidR="00ED52F1">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Нанесени веднъж в Приложение 1, те автоматично се отразяват в Приложени</w:t>
      </w:r>
      <w:r w:rsidR="00D17527">
        <w:rPr>
          <w:rFonts w:ascii="Times New Roman" w:eastAsia="Times New Roman" w:hAnsi="Times New Roman" w:cs="Times New Roman"/>
          <w:sz w:val="24"/>
          <w:szCs w:val="24"/>
          <w:lang w:eastAsia="bg-BG"/>
        </w:rPr>
        <w:t>я</w:t>
      </w:r>
      <w:r w:rsidRPr="0032165F">
        <w:rPr>
          <w:rFonts w:ascii="Times New Roman" w:eastAsia="Times New Roman" w:hAnsi="Times New Roman" w:cs="Times New Roman"/>
          <w:sz w:val="24"/>
          <w:szCs w:val="24"/>
          <w:lang w:eastAsia="bg-BG"/>
        </w:rPr>
        <w:t xml:space="preserve"> 2 и </w:t>
      </w:r>
      <w:r w:rsidR="00D17527">
        <w:rPr>
          <w:rFonts w:ascii="Times New Roman" w:eastAsia="Times New Roman" w:hAnsi="Times New Roman" w:cs="Times New Roman"/>
          <w:sz w:val="24"/>
          <w:szCs w:val="24"/>
          <w:lang w:eastAsia="bg-BG"/>
        </w:rPr>
        <w:t xml:space="preserve">3 </w:t>
      </w:r>
      <w:r w:rsidRPr="0032165F">
        <w:rPr>
          <w:rFonts w:ascii="Times New Roman" w:eastAsia="Times New Roman" w:hAnsi="Times New Roman" w:cs="Times New Roman"/>
          <w:sz w:val="24"/>
          <w:szCs w:val="24"/>
          <w:lang w:eastAsia="bg-BG"/>
        </w:rPr>
        <w:t>на електронния макет.</w:t>
      </w:r>
      <w:r w:rsidR="00ED52F1">
        <w:rPr>
          <w:rFonts w:ascii="Times New Roman" w:eastAsia="Times New Roman" w:hAnsi="Times New Roman" w:cs="Times New Roman"/>
          <w:sz w:val="24"/>
          <w:szCs w:val="24"/>
          <w:lang w:eastAsia="bg-BG"/>
        </w:rPr>
        <w:t xml:space="preserve"> По същия начин се процедира и с изписването на Директор</w:t>
      </w:r>
      <w:r w:rsidR="00AB4BFF">
        <w:rPr>
          <w:rFonts w:ascii="Times New Roman" w:eastAsia="Times New Roman" w:hAnsi="Times New Roman" w:cs="Times New Roman"/>
          <w:sz w:val="24"/>
          <w:szCs w:val="24"/>
          <w:lang w:eastAsia="bg-BG"/>
        </w:rPr>
        <w:t xml:space="preserve"> на РЗИ</w:t>
      </w:r>
      <w:r w:rsidR="00ED52F1">
        <w:rPr>
          <w:rFonts w:ascii="Times New Roman" w:eastAsia="Times New Roman" w:hAnsi="Times New Roman" w:cs="Times New Roman"/>
          <w:sz w:val="24"/>
          <w:szCs w:val="24"/>
          <w:lang w:eastAsia="bg-BG"/>
        </w:rPr>
        <w:t xml:space="preserve">, Главен счетоводител, </w:t>
      </w:r>
      <w:r w:rsidR="00AB4BFF">
        <w:rPr>
          <w:rFonts w:ascii="Times New Roman" w:eastAsia="Times New Roman" w:hAnsi="Times New Roman" w:cs="Times New Roman"/>
          <w:sz w:val="24"/>
          <w:szCs w:val="24"/>
          <w:lang w:eastAsia="bg-BG"/>
        </w:rPr>
        <w:t>Директор на леч</w:t>
      </w:r>
      <w:r w:rsidR="00D17527">
        <w:rPr>
          <w:rFonts w:ascii="Times New Roman" w:eastAsia="Times New Roman" w:hAnsi="Times New Roman" w:cs="Times New Roman"/>
          <w:sz w:val="24"/>
          <w:szCs w:val="24"/>
          <w:lang w:eastAsia="bg-BG"/>
        </w:rPr>
        <w:t>ебното</w:t>
      </w:r>
      <w:r w:rsidR="00AB4BFF">
        <w:rPr>
          <w:rFonts w:ascii="Times New Roman" w:eastAsia="Times New Roman" w:hAnsi="Times New Roman" w:cs="Times New Roman"/>
          <w:sz w:val="24"/>
          <w:szCs w:val="24"/>
          <w:lang w:eastAsia="bg-BG"/>
        </w:rPr>
        <w:t xml:space="preserve"> заведение, </w:t>
      </w:r>
      <w:r w:rsidR="00ED52F1">
        <w:rPr>
          <w:rFonts w:ascii="Times New Roman" w:eastAsia="Times New Roman" w:hAnsi="Times New Roman" w:cs="Times New Roman"/>
          <w:sz w:val="24"/>
          <w:szCs w:val="24"/>
          <w:lang w:eastAsia="bg-BG"/>
        </w:rPr>
        <w:t>дата на попълване, телефон за връзка</w:t>
      </w:r>
      <w:r w:rsidR="00AB4BFF">
        <w:rPr>
          <w:rFonts w:ascii="Times New Roman" w:eastAsia="Times New Roman" w:hAnsi="Times New Roman" w:cs="Times New Roman"/>
          <w:sz w:val="24"/>
          <w:szCs w:val="24"/>
          <w:lang w:eastAsia="bg-BG"/>
        </w:rPr>
        <w:t>.</w:t>
      </w:r>
    </w:p>
    <w:p w:rsidR="00717103" w:rsidRDefault="0032165F" w:rsidP="0032165F">
      <w:pPr>
        <w:spacing w:before="100" w:beforeAutospacing="1" w:after="100" w:afterAutospacing="1" w:line="240" w:lineRule="auto"/>
        <w:rPr>
          <w:rFonts w:ascii="Times New Roman" w:eastAsia="Times New Roman" w:hAnsi="Times New Roman" w:cs="Times New Roman"/>
          <w:b/>
          <w:bCs/>
          <w:sz w:val="24"/>
          <w:szCs w:val="24"/>
          <w:u w:val="single"/>
          <w:lang w:eastAsia="bg-BG"/>
        </w:rPr>
      </w:pPr>
      <w:r w:rsidRPr="0032165F">
        <w:rPr>
          <w:rFonts w:ascii="Times New Roman" w:eastAsia="Times New Roman" w:hAnsi="Times New Roman" w:cs="Times New Roman"/>
          <w:b/>
          <w:bCs/>
          <w:sz w:val="24"/>
          <w:szCs w:val="24"/>
          <w:u w:val="single"/>
          <w:lang w:eastAsia="bg-BG"/>
        </w:rPr>
        <w:t>При попълването на електронната таблица</w:t>
      </w:r>
      <w:r w:rsidR="00717103">
        <w:rPr>
          <w:rFonts w:ascii="Times New Roman" w:eastAsia="Times New Roman" w:hAnsi="Times New Roman" w:cs="Times New Roman"/>
          <w:b/>
          <w:bCs/>
          <w:sz w:val="24"/>
          <w:szCs w:val="24"/>
          <w:u w:val="single"/>
          <w:lang w:eastAsia="bg-BG"/>
        </w:rPr>
        <w:t xml:space="preserve">: </w:t>
      </w:r>
    </w:p>
    <w:p w:rsidR="00717103" w:rsidRPr="00717103" w:rsidRDefault="00717103" w:rsidP="00717103">
      <w:pPr>
        <w:pStyle w:val="ListParagraph"/>
        <w:numPr>
          <w:ilvl w:val="0"/>
          <w:numId w:val="8"/>
        </w:numPr>
        <w:spacing w:before="100" w:beforeAutospacing="1" w:after="100" w:afterAutospacing="1" w:line="240" w:lineRule="auto"/>
        <w:rPr>
          <w:rFonts w:ascii="Times New Roman" w:eastAsia="Times New Roman" w:hAnsi="Times New Roman" w:cs="Times New Roman"/>
          <w:b/>
          <w:bCs/>
          <w:sz w:val="24"/>
          <w:szCs w:val="24"/>
          <w:u w:val="single"/>
          <w:lang w:eastAsia="bg-BG"/>
        </w:rPr>
      </w:pPr>
      <w:r w:rsidRPr="00717103">
        <w:rPr>
          <w:rFonts w:ascii="Times New Roman" w:eastAsia="Times New Roman" w:hAnsi="Times New Roman" w:cs="Times New Roman"/>
          <w:b/>
          <w:bCs/>
          <w:sz w:val="24"/>
          <w:szCs w:val="24"/>
          <w:u w:val="single"/>
          <w:lang w:eastAsia="bg-BG"/>
        </w:rPr>
        <w:t>В</w:t>
      </w:r>
      <w:r w:rsidR="0032165F" w:rsidRPr="00717103">
        <w:rPr>
          <w:rFonts w:ascii="Times New Roman" w:eastAsia="Times New Roman" w:hAnsi="Times New Roman" w:cs="Times New Roman"/>
          <w:b/>
          <w:bCs/>
          <w:sz w:val="24"/>
          <w:szCs w:val="24"/>
          <w:u w:val="single"/>
          <w:lang w:eastAsia="bg-BG"/>
        </w:rPr>
        <w:t xml:space="preserve"> клетките</w:t>
      </w:r>
      <w:r w:rsidR="0020398E" w:rsidRPr="00717103">
        <w:rPr>
          <w:rFonts w:ascii="Times New Roman" w:eastAsia="Times New Roman" w:hAnsi="Times New Roman" w:cs="Times New Roman"/>
          <w:b/>
          <w:bCs/>
          <w:sz w:val="24"/>
          <w:szCs w:val="24"/>
          <w:u w:val="single"/>
          <w:lang w:eastAsia="bg-BG"/>
        </w:rPr>
        <w:t>,</w:t>
      </w:r>
      <w:r w:rsidR="0032165F" w:rsidRPr="00717103">
        <w:rPr>
          <w:rFonts w:ascii="Times New Roman" w:eastAsia="Times New Roman" w:hAnsi="Times New Roman" w:cs="Times New Roman"/>
          <w:b/>
          <w:bCs/>
          <w:sz w:val="24"/>
          <w:szCs w:val="24"/>
          <w:u w:val="single"/>
          <w:lang w:eastAsia="bg-BG"/>
        </w:rPr>
        <w:t xml:space="preserve"> оцветени със сив цвят и маркирани с „Х”</w:t>
      </w:r>
      <w:r w:rsidR="0020398E" w:rsidRPr="00717103">
        <w:rPr>
          <w:rFonts w:ascii="Times New Roman" w:eastAsia="Times New Roman" w:hAnsi="Times New Roman" w:cs="Times New Roman"/>
          <w:b/>
          <w:bCs/>
          <w:sz w:val="24"/>
          <w:szCs w:val="24"/>
          <w:u w:val="single"/>
          <w:lang w:eastAsia="bg-BG"/>
        </w:rPr>
        <w:t xml:space="preserve">, </w:t>
      </w:r>
      <w:r w:rsidR="0032165F" w:rsidRPr="00717103">
        <w:rPr>
          <w:rFonts w:ascii="Times New Roman" w:eastAsia="Times New Roman" w:hAnsi="Times New Roman" w:cs="Times New Roman"/>
          <w:b/>
          <w:bCs/>
          <w:sz w:val="24"/>
          <w:szCs w:val="24"/>
          <w:u w:val="single"/>
          <w:lang w:eastAsia="bg-BG"/>
        </w:rPr>
        <w:t xml:space="preserve">данни не се нанасят. </w:t>
      </w:r>
    </w:p>
    <w:p w:rsidR="00717103" w:rsidRPr="00717103" w:rsidRDefault="0032165F" w:rsidP="00717103">
      <w:pPr>
        <w:pStyle w:val="ListParagraph"/>
        <w:numPr>
          <w:ilvl w:val="0"/>
          <w:numId w:val="8"/>
        </w:numPr>
        <w:spacing w:before="100" w:beforeAutospacing="1" w:after="100" w:afterAutospacing="1" w:line="240" w:lineRule="auto"/>
        <w:rPr>
          <w:rFonts w:ascii="Times New Roman" w:eastAsia="Times New Roman" w:hAnsi="Times New Roman" w:cs="Times New Roman"/>
          <w:b/>
          <w:bCs/>
          <w:sz w:val="24"/>
          <w:szCs w:val="24"/>
          <w:u w:val="single"/>
          <w:lang w:eastAsia="bg-BG"/>
        </w:rPr>
      </w:pPr>
      <w:r w:rsidRPr="00717103">
        <w:rPr>
          <w:rFonts w:ascii="Times New Roman" w:eastAsia="Times New Roman" w:hAnsi="Times New Roman" w:cs="Times New Roman"/>
          <w:b/>
          <w:bCs/>
          <w:sz w:val="24"/>
          <w:szCs w:val="24"/>
          <w:u w:val="single"/>
          <w:lang w:eastAsia="bg-BG"/>
        </w:rPr>
        <w:t xml:space="preserve">Редове и колони не се добавят или премахват независимо, че остават празни /непопълнени/. </w:t>
      </w:r>
    </w:p>
    <w:p w:rsidR="00717103" w:rsidRPr="00717103" w:rsidRDefault="0032165F" w:rsidP="00717103">
      <w:pPr>
        <w:pStyle w:val="ListParagraph"/>
        <w:numPr>
          <w:ilvl w:val="0"/>
          <w:numId w:val="8"/>
        </w:numPr>
        <w:spacing w:before="100" w:beforeAutospacing="1" w:after="100" w:afterAutospacing="1" w:line="240" w:lineRule="auto"/>
        <w:rPr>
          <w:rFonts w:ascii="Times New Roman" w:eastAsia="Times New Roman" w:hAnsi="Times New Roman" w:cs="Times New Roman"/>
          <w:b/>
          <w:bCs/>
          <w:sz w:val="24"/>
          <w:szCs w:val="24"/>
          <w:u w:val="single"/>
          <w:lang w:eastAsia="bg-BG"/>
        </w:rPr>
      </w:pPr>
      <w:r w:rsidRPr="00717103">
        <w:rPr>
          <w:rFonts w:ascii="Times New Roman" w:eastAsia="Times New Roman" w:hAnsi="Times New Roman" w:cs="Times New Roman"/>
          <w:b/>
          <w:bCs/>
          <w:sz w:val="24"/>
          <w:szCs w:val="24"/>
          <w:u w:val="single"/>
          <w:lang w:eastAsia="bg-BG"/>
        </w:rPr>
        <w:t>Не се правят промени в наименованията на отделенията/звената.</w:t>
      </w:r>
      <w:r w:rsidR="00AB4BFF" w:rsidRPr="00717103">
        <w:rPr>
          <w:rFonts w:ascii="Times New Roman" w:eastAsia="Times New Roman" w:hAnsi="Times New Roman" w:cs="Times New Roman"/>
          <w:b/>
          <w:bCs/>
          <w:sz w:val="24"/>
          <w:szCs w:val="24"/>
          <w:u w:val="single"/>
          <w:lang w:eastAsia="bg-BG"/>
        </w:rPr>
        <w:t xml:space="preserve"> </w:t>
      </w:r>
    </w:p>
    <w:p w:rsidR="00717103" w:rsidRPr="00717103" w:rsidRDefault="0032165F" w:rsidP="00717103">
      <w:pPr>
        <w:pStyle w:val="ListParagraph"/>
        <w:numPr>
          <w:ilvl w:val="0"/>
          <w:numId w:val="8"/>
        </w:numPr>
        <w:spacing w:before="100" w:beforeAutospacing="1" w:after="100" w:afterAutospacing="1" w:line="240" w:lineRule="auto"/>
        <w:rPr>
          <w:rFonts w:ascii="Times New Roman" w:eastAsia="Times New Roman" w:hAnsi="Times New Roman" w:cs="Times New Roman"/>
          <w:sz w:val="24"/>
          <w:szCs w:val="24"/>
          <w:lang w:eastAsia="bg-BG"/>
        </w:rPr>
      </w:pPr>
      <w:r w:rsidRPr="00717103">
        <w:rPr>
          <w:rFonts w:ascii="Times New Roman" w:eastAsia="Times New Roman" w:hAnsi="Times New Roman" w:cs="Times New Roman"/>
          <w:sz w:val="24"/>
          <w:szCs w:val="24"/>
          <w:lang w:eastAsia="bg-BG"/>
        </w:rPr>
        <w:t xml:space="preserve">Ако има няколко еднотипни отделения /примерно І Хирургично, ІІ Хирургично и т.н./ данните им се събират и се нанасят на реда за съответното отделение. </w:t>
      </w:r>
    </w:p>
    <w:p w:rsidR="0032165F" w:rsidRPr="00717103" w:rsidRDefault="0032165F" w:rsidP="00717103">
      <w:pPr>
        <w:pStyle w:val="ListParagraph"/>
        <w:numPr>
          <w:ilvl w:val="0"/>
          <w:numId w:val="8"/>
        </w:numPr>
        <w:spacing w:before="100" w:beforeAutospacing="1" w:after="100" w:afterAutospacing="1" w:line="240" w:lineRule="auto"/>
        <w:rPr>
          <w:rFonts w:ascii="Times New Roman" w:eastAsia="Times New Roman" w:hAnsi="Times New Roman" w:cs="Times New Roman"/>
          <w:sz w:val="24"/>
          <w:szCs w:val="24"/>
          <w:lang w:eastAsia="bg-BG"/>
        </w:rPr>
      </w:pPr>
      <w:r w:rsidRPr="00717103">
        <w:rPr>
          <w:rFonts w:ascii="Times New Roman" w:eastAsia="Times New Roman" w:hAnsi="Times New Roman" w:cs="Times New Roman"/>
          <w:b/>
          <w:sz w:val="24"/>
          <w:szCs w:val="24"/>
          <w:lang w:eastAsia="bg-BG"/>
        </w:rPr>
        <w:t xml:space="preserve">На ред </w:t>
      </w:r>
      <w:r w:rsidR="00AB4BFF" w:rsidRPr="00717103">
        <w:rPr>
          <w:rFonts w:ascii="Times New Roman" w:eastAsia="Times New Roman" w:hAnsi="Times New Roman" w:cs="Times New Roman"/>
          <w:b/>
          <w:sz w:val="24"/>
          <w:szCs w:val="24"/>
          <w:lang w:eastAsia="bg-BG"/>
        </w:rPr>
        <w:t>2</w:t>
      </w:r>
      <w:r w:rsidR="00717103" w:rsidRPr="00717103">
        <w:rPr>
          <w:rFonts w:ascii="Times New Roman" w:eastAsia="Times New Roman" w:hAnsi="Times New Roman" w:cs="Times New Roman"/>
          <w:b/>
          <w:sz w:val="24"/>
          <w:szCs w:val="24"/>
          <w:lang w:eastAsia="bg-BG"/>
        </w:rPr>
        <w:t>9</w:t>
      </w:r>
      <w:r w:rsidRPr="00717103">
        <w:rPr>
          <w:rFonts w:ascii="Times New Roman" w:eastAsia="Times New Roman" w:hAnsi="Times New Roman" w:cs="Times New Roman"/>
          <w:sz w:val="24"/>
          <w:szCs w:val="24"/>
          <w:lang w:eastAsia="bg-BG"/>
        </w:rPr>
        <w:t xml:space="preserve"> </w:t>
      </w:r>
      <w:r w:rsidRPr="00717103">
        <w:rPr>
          <w:rFonts w:ascii="Times New Roman" w:eastAsia="Times New Roman" w:hAnsi="Times New Roman" w:cs="Times New Roman"/>
          <w:b/>
          <w:sz w:val="24"/>
          <w:szCs w:val="24"/>
          <w:lang w:eastAsia="bg-BG"/>
        </w:rPr>
        <w:t>„Други специализирани”</w:t>
      </w:r>
      <w:r w:rsidR="00AB4BFF" w:rsidRPr="00717103">
        <w:rPr>
          <w:rFonts w:ascii="Times New Roman" w:eastAsia="Times New Roman" w:hAnsi="Times New Roman" w:cs="Times New Roman"/>
          <w:sz w:val="24"/>
          <w:szCs w:val="24"/>
          <w:lang w:eastAsia="bg-BG"/>
        </w:rPr>
        <w:t xml:space="preserve"> </w:t>
      </w:r>
      <w:r w:rsidRPr="00717103">
        <w:rPr>
          <w:rFonts w:ascii="Times New Roman" w:eastAsia="Times New Roman" w:hAnsi="Times New Roman" w:cs="Times New Roman"/>
          <w:sz w:val="24"/>
          <w:szCs w:val="24"/>
          <w:lang w:eastAsia="bg-BG"/>
        </w:rPr>
        <w:t>(отделения</w:t>
      </w:r>
      <w:r w:rsidR="00AB4BFF" w:rsidRPr="00717103">
        <w:rPr>
          <w:rFonts w:ascii="Times New Roman" w:eastAsia="Times New Roman" w:hAnsi="Times New Roman" w:cs="Times New Roman"/>
          <w:sz w:val="24"/>
          <w:szCs w:val="24"/>
          <w:lang w:eastAsia="bg-BG"/>
        </w:rPr>
        <w:t>/звена</w:t>
      </w:r>
      <w:r w:rsidRPr="00717103">
        <w:rPr>
          <w:rFonts w:ascii="Times New Roman" w:eastAsia="Times New Roman" w:hAnsi="Times New Roman" w:cs="Times New Roman"/>
          <w:sz w:val="24"/>
          <w:szCs w:val="24"/>
          <w:lang w:eastAsia="bg-BG"/>
        </w:rPr>
        <w:t xml:space="preserve">) се нанасят разходите на отделения, извън изброените по редове от 1 до </w:t>
      </w:r>
      <w:r w:rsidR="00AB4BFF" w:rsidRPr="00717103">
        <w:rPr>
          <w:rFonts w:ascii="Times New Roman" w:eastAsia="Times New Roman" w:hAnsi="Times New Roman" w:cs="Times New Roman"/>
          <w:sz w:val="24"/>
          <w:szCs w:val="24"/>
          <w:lang w:eastAsia="bg-BG"/>
        </w:rPr>
        <w:t>2</w:t>
      </w:r>
      <w:r w:rsidR="00717103" w:rsidRPr="00717103">
        <w:rPr>
          <w:rFonts w:ascii="Times New Roman" w:eastAsia="Times New Roman" w:hAnsi="Times New Roman" w:cs="Times New Roman"/>
          <w:sz w:val="24"/>
          <w:szCs w:val="24"/>
          <w:lang w:eastAsia="bg-BG"/>
        </w:rPr>
        <w:t>8</w:t>
      </w:r>
      <w:r w:rsidRPr="00717103">
        <w:rPr>
          <w:rFonts w:ascii="Times New Roman" w:eastAsia="Times New Roman" w:hAnsi="Times New Roman" w:cs="Times New Roman"/>
          <w:sz w:val="24"/>
          <w:szCs w:val="24"/>
          <w:lang w:eastAsia="bg-BG"/>
        </w:rPr>
        <w:t xml:space="preserve">. При наличие на повече от </w:t>
      </w:r>
      <w:r w:rsidRPr="00717103">
        <w:rPr>
          <w:rFonts w:ascii="Times New Roman" w:eastAsia="Times New Roman" w:hAnsi="Times New Roman" w:cs="Times New Roman"/>
          <w:sz w:val="24"/>
          <w:szCs w:val="24"/>
          <w:lang w:eastAsia="bg-BG"/>
        </w:rPr>
        <w:lastRenderedPageBreak/>
        <w:t xml:space="preserve">едно отделение, попадащо на ред „Други специализирани”, разходите и другите показатели се сумират и се нанасят на ред </w:t>
      </w:r>
      <w:r w:rsidR="00AB4BFF" w:rsidRPr="00717103">
        <w:rPr>
          <w:rFonts w:ascii="Times New Roman" w:eastAsia="Times New Roman" w:hAnsi="Times New Roman" w:cs="Times New Roman"/>
          <w:sz w:val="24"/>
          <w:szCs w:val="24"/>
          <w:lang w:eastAsia="bg-BG"/>
        </w:rPr>
        <w:t>2</w:t>
      </w:r>
      <w:r w:rsidR="00717103" w:rsidRPr="00717103">
        <w:rPr>
          <w:rFonts w:ascii="Times New Roman" w:eastAsia="Times New Roman" w:hAnsi="Times New Roman" w:cs="Times New Roman"/>
          <w:sz w:val="24"/>
          <w:szCs w:val="24"/>
          <w:lang w:eastAsia="bg-BG"/>
        </w:rPr>
        <w:t>9</w:t>
      </w:r>
      <w:r w:rsidRPr="00717103">
        <w:rPr>
          <w:rFonts w:ascii="Times New Roman" w:eastAsia="Times New Roman" w:hAnsi="Times New Roman" w:cs="Times New Roman"/>
          <w:sz w:val="24"/>
          <w:szCs w:val="24"/>
          <w:lang w:eastAsia="bg-BG"/>
        </w:rPr>
        <w:t xml:space="preserve">. В забележка на </w:t>
      </w:r>
      <w:r w:rsidRPr="00717103">
        <w:rPr>
          <w:rFonts w:ascii="Times New Roman" w:eastAsia="Times New Roman" w:hAnsi="Times New Roman" w:cs="Times New Roman"/>
          <w:b/>
          <w:sz w:val="24"/>
          <w:szCs w:val="24"/>
          <w:lang w:eastAsia="bg-BG"/>
        </w:rPr>
        <w:t xml:space="preserve">ред </w:t>
      </w:r>
      <w:r w:rsidR="00AB4BFF" w:rsidRPr="00717103">
        <w:rPr>
          <w:rFonts w:ascii="Times New Roman" w:eastAsia="Times New Roman" w:hAnsi="Times New Roman" w:cs="Times New Roman"/>
          <w:b/>
          <w:sz w:val="24"/>
          <w:szCs w:val="24"/>
          <w:lang w:eastAsia="bg-BG"/>
        </w:rPr>
        <w:t>4</w:t>
      </w:r>
      <w:r w:rsidR="00AF15E3">
        <w:rPr>
          <w:rFonts w:ascii="Times New Roman" w:eastAsia="Times New Roman" w:hAnsi="Times New Roman" w:cs="Times New Roman"/>
          <w:b/>
          <w:sz w:val="24"/>
          <w:szCs w:val="24"/>
          <w:lang w:eastAsia="bg-BG"/>
        </w:rPr>
        <w:t>7</w:t>
      </w:r>
      <w:r w:rsidR="00AB4BFF" w:rsidRPr="00717103">
        <w:rPr>
          <w:rFonts w:ascii="Times New Roman" w:eastAsia="Times New Roman" w:hAnsi="Times New Roman" w:cs="Times New Roman"/>
          <w:sz w:val="24"/>
          <w:szCs w:val="24"/>
          <w:lang w:eastAsia="bg-BG"/>
        </w:rPr>
        <w:t xml:space="preserve"> </w:t>
      </w:r>
      <w:r w:rsidR="00CA7058" w:rsidRPr="00717103">
        <w:rPr>
          <w:rFonts w:ascii="Times New Roman" w:eastAsia="Times New Roman" w:hAnsi="Times New Roman" w:cs="Times New Roman"/>
          <w:b/>
          <w:sz w:val="24"/>
          <w:szCs w:val="24"/>
          <w:lang w:eastAsia="bg-BG"/>
        </w:rPr>
        <w:t>„Забележки“</w:t>
      </w:r>
      <w:r w:rsidR="00CA7058" w:rsidRPr="00717103">
        <w:rPr>
          <w:rFonts w:ascii="Times New Roman" w:eastAsia="Times New Roman" w:hAnsi="Times New Roman" w:cs="Times New Roman"/>
          <w:sz w:val="24"/>
          <w:szCs w:val="24"/>
          <w:lang w:eastAsia="bg-BG"/>
        </w:rPr>
        <w:t xml:space="preserve"> </w:t>
      </w:r>
      <w:r w:rsidRPr="00717103">
        <w:rPr>
          <w:rFonts w:ascii="Times New Roman" w:eastAsia="Times New Roman" w:hAnsi="Times New Roman" w:cs="Times New Roman"/>
          <w:sz w:val="24"/>
          <w:szCs w:val="24"/>
          <w:lang w:eastAsia="bg-BG"/>
        </w:rPr>
        <w:t>се изписват точните наименования на отделенията, включени в „Други специализирани”.</w:t>
      </w:r>
    </w:p>
    <w:p w:rsidR="0032165F" w:rsidRPr="0032165F" w:rsidRDefault="0032165F"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r w:rsidRPr="00637ADC">
        <w:rPr>
          <w:rFonts w:ascii="Times New Roman" w:eastAsia="Times New Roman" w:hAnsi="Times New Roman" w:cs="Times New Roman"/>
          <w:b/>
          <w:bCs/>
          <w:sz w:val="36"/>
          <w:szCs w:val="36"/>
          <w:lang w:eastAsia="bg-BG"/>
        </w:rPr>
        <w:t>Приложение № 1</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В това приложение се попълват извършените разходи и реализирана дейност в лечебното заведение по видове разходи и по болнични отделения/звена, числеността на персонала по болнични отделения/звена</w:t>
      </w:r>
      <w:r w:rsidR="0020398E">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и средната месечна работна заплата по категории персонал.  То е структурирано както следва: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i/>
          <w:iCs/>
          <w:sz w:val="24"/>
          <w:szCs w:val="24"/>
          <w:lang w:eastAsia="bg-BG"/>
        </w:rPr>
        <w:t>Колона 1</w:t>
      </w:r>
      <w:r w:rsidRPr="0032165F">
        <w:rPr>
          <w:rFonts w:ascii="Times New Roman" w:eastAsia="Times New Roman" w:hAnsi="Times New Roman" w:cs="Times New Roman"/>
          <w:sz w:val="24"/>
          <w:szCs w:val="24"/>
          <w:lang w:eastAsia="bg-BG"/>
        </w:rPr>
        <w:t xml:space="preserve"> </w:t>
      </w:r>
      <w:r w:rsidR="00E14305">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номер на реда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i/>
          <w:iCs/>
          <w:sz w:val="24"/>
          <w:szCs w:val="24"/>
          <w:lang w:eastAsia="bg-BG"/>
        </w:rPr>
        <w:t>Колона 2</w:t>
      </w:r>
      <w:r w:rsidRPr="0032165F">
        <w:rPr>
          <w:rFonts w:ascii="Times New Roman" w:eastAsia="Times New Roman" w:hAnsi="Times New Roman" w:cs="Times New Roman"/>
          <w:sz w:val="24"/>
          <w:szCs w:val="24"/>
          <w:lang w:eastAsia="bg-BG"/>
        </w:rPr>
        <w:t xml:space="preserve"> </w:t>
      </w:r>
      <w:r w:rsidR="00E14305">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наименование на структурното </w:t>
      </w:r>
      <w:r w:rsidR="00BD4511">
        <w:rPr>
          <w:rFonts w:ascii="Times New Roman" w:eastAsia="Times New Roman" w:hAnsi="Times New Roman" w:cs="Times New Roman"/>
          <w:sz w:val="24"/>
          <w:szCs w:val="24"/>
          <w:lang w:eastAsia="bg-BG"/>
        </w:rPr>
        <w:t>отделение/</w:t>
      </w:r>
      <w:r w:rsidRPr="0032165F">
        <w:rPr>
          <w:rFonts w:ascii="Times New Roman" w:eastAsia="Times New Roman" w:hAnsi="Times New Roman" w:cs="Times New Roman"/>
          <w:sz w:val="24"/>
          <w:szCs w:val="24"/>
          <w:lang w:eastAsia="bg-BG"/>
        </w:rPr>
        <w:t>звено</w:t>
      </w:r>
    </w:p>
    <w:p w:rsidR="0032165F" w:rsidRPr="0032165F" w:rsidRDefault="00E14305" w:rsidP="0032165F">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i/>
          <w:iCs/>
          <w:sz w:val="24"/>
          <w:szCs w:val="24"/>
          <w:lang w:eastAsia="bg-BG"/>
        </w:rPr>
        <w:t>В К</w:t>
      </w:r>
      <w:r w:rsidR="0032165F" w:rsidRPr="0032165F">
        <w:rPr>
          <w:rFonts w:ascii="Times New Roman" w:eastAsia="Times New Roman" w:hAnsi="Times New Roman" w:cs="Times New Roman"/>
          <w:i/>
          <w:iCs/>
          <w:sz w:val="24"/>
          <w:szCs w:val="24"/>
          <w:lang w:eastAsia="bg-BG"/>
        </w:rPr>
        <w:t>олона 3</w:t>
      </w:r>
      <w:r w:rsidR="0032165F" w:rsidRPr="0032165F">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r w:rsidR="0032165F" w:rsidRPr="0032165F">
        <w:rPr>
          <w:rFonts w:ascii="Times New Roman" w:eastAsia="Times New Roman" w:hAnsi="Times New Roman" w:cs="Times New Roman"/>
          <w:b/>
          <w:bCs/>
          <w:sz w:val="24"/>
          <w:szCs w:val="24"/>
          <w:lang w:eastAsia="bg-BG"/>
        </w:rPr>
        <w:t>„Заплати и възнаграждения на персонала по трудови договори”</w:t>
      </w:r>
      <w:r w:rsidR="0032165F" w:rsidRPr="0032165F">
        <w:rPr>
          <w:rFonts w:ascii="Times New Roman" w:eastAsia="Times New Roman" w:hAnsi="Times New Roman" w:cs="Times New Roman"/>
          <w:sz w:val="24"/>
          <w:szCs w:val="24"/>
          <w:lang w:eastAsia="bg-BG"/>
        </w:rPr>
        <w:t xml:space="preserve"> се вписват разходите за заплатите и възнагражденията на персонала</w:t>
      </w:r>
      <w:r w:rsidR="0020398E">
        <w:rPr>
          <w:rFonts w:ascii="Times New Roman" w:eastAsia="Times New Roman" w:hAnsi="Times New Roman" w:cs="Times New Roman"/>
          <w:sz w:val="24"/>
          <w:szCs w:val="24"/>
          <w:lang w:eastAsia="bg-BG"/>
        </w:rPr>
        <w:t>,</w:t>
      </w:r>
      <w:r w:rsidR="0032165F" w:rsidRPr="0032165F">
        <w:rPr>
          <w:rFonts w:ascii="Times New Roman" w:eastAsia="Times New Roman" w:hAnsi="Times New Roman" w:cs="Times New Roman"/>
          <w:sz w:val="24"/>
          <w:szCs w:val="24"/>
          <w:lang w:eastAsia="bg-BG"/>
        </w:rPr>
        <w:t xml:space="preserve"> зает по трудов договор.</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4</w:t>
      </w:r>
      <w:r w:rsidRPr="0032165F">
        <w:rPr>
          <w:rFonts w:ascii="Times New Roman" w:eastAsia="Times New Roman" w:hAnsi="Times New Roman" w:cs="Times New Roman"/>
          <w:sz w:val="24"/>
          <w:szCs w:val="24"/>
          <w:lang w:eastAsia="bg-BG"/>
        </w:rPr>
        <w:t xml:space="preserve"> </w:t>
      </w:r>
      <w:r w:rsidR="00E14305">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„Други възнаграждение на персонала”</w:t>
      </w:r>
      <w:r w:rsidRPr="0032165F">
        <w:rPr>
          <w:rFonts w:ascii="Times New Roman" w:eastAsia="Times New Roman" w:hAnsi="Times New Roman" w:cs="Times New Roman"/>
          <w:sz w:val="24"/>
          <w:szCs w:val="24"/>
          <w:lang w:eastAsia="bg-BG"/>
        </w:rPr>
        <w:t xml:space="preserve"> се отчитат разходите за заплати и възнаграждения на персонала по граждански договори, договори за управление и др. видове договори.</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За точното определяне на разхода за заплати на всяко звено от голямо значение е щатното разписание на лечебното заведение да се съставя и утвърждава поотделно за отделения/звена без легла и болничните отделения с легла.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proofErr w:type="spellStart"/>
      <w:r w:rsidRPr="00717103">
        <w:rPr>
          <w:rFonts w:ascii="Times New Roman" w:eastAsia="Times New Roman" w:hAnsi="Times New Roman" w:cs="Times New Roman"/>
          <w:b/>
          <w:bCs/>
          <w:sz w:val="24"/>
          <w:szCs w:val="24"/>
          <w:u w:val="single"/>
          <w:lang w:eastAsia="bg-BG"/>
        </w:rPr>
        <w:t>Общоболнични</w:t>
      </w:r>
      <w:proofErr w:type="spellEnd"/>
      <w:r w:rsidR="00C864ED">
        <w:rPr>
          <w:rFonts w:ascii="Times New Roman" w:eastAsia="Times New Roman" w:hAnsi="Times New Roman" w:cs="Times New Roman"/>
          <w:b/>
          <w:bCs/>
          <w:sz w:val="24"/>
          <w:szCs w:val="24"/>
          <w:u w:val="single"/>
          <w:lang w:eastAsia="bg-BG"/>
        </w:rPr>
        <w:t xml:space="preserve"> </w:t>
      </w:r>
      <w:r w:rsidRPr="00717103">
        <w:rPr>
          <w:rFonts w:ascii="Times New Roman" w:eastAsia="Times New Roman" w:hAnsi="Times New Roman" w:cs="Times New Roman"/>
          <w:b/>
          <w:bCs/>
          <w:sz w:val="24"/>
          <w:szCs w:val="24"/>
          <w:u w:val="single"/>
          <w:lang w:eastAsia="bg-BG"/>
        </w:rPr>
        <w:t>разходи</w:t>
      </w:r>
      <w:r w:rsidRPr="0032165F">
        <w:rPr>
          <w:rFonts w:ascii="Times New Roman" w:eastAsia="Times New Roman" w:hAnsi="Times New Roman" w:cs="Times New Roman"/>
          <w:sz w:val="24"/>
          <w:szCs w:val="24"/>
          <w:lang w:eastAsia="bg-BG"/>
        </w:rPr>
        <w:t xml:space="preserve"> са разходите на тези звена, които не участват пряко в диагностичната и лечебна дейност, но подпомагат тези дейности и са важни за цялостното функциониране на лечебното заведение – това са административните, стопански и обслужващи звена – аптека, лаборатория, кухня, пералня и т.н.</w:t>
      </w:r>
      <w:r w:rsidR="00A53D3A">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b/>
          <w:bCs/>
          <w:sz w:val="24"/>
          <w:szCs w:val="24"/>
          <w:lang w:eastAsia="bg-BG"/>
        </w:rPr>
        <w:t xml:space="preserve">!!! </w:t>
      </w:r>
      <w:proofErr w:type="spellStart"/>
      <w:r w:rsidRPr="0032165F">
        <w:rPr>
          <w:rFonts w:ascii="Times New Roman" w:eastAsia="Times New Roman" w:hAnsi="Times New Roman" w:cs="Times New Roman"/>
          <w:b/>
          <w:bCs/>
          <w:sz w:val="24"/>
          <w:szCs w:val="24"/>
          <w:lang w:eastAsia="bg-BG"/>
        </w:rPr>
        <w:t>Общоболничните</w:t>
      </w:r>
      <w:proofErr w:type="spellEnd"/>
      <w:r w:rsidRPr="0032165F">
        <w:rPr>
          <w:rFonts w:ascii="Times New Roman" w:eastAsia="Times New Roman" w:hAnsi="Times New Roman" w:cs="Times New Roman"/>
          <w:b/>
          <w:bCs/>
          <w:sz w:val="24"/>
          <w:szCs w:val="24"/>
          <w:lang w:eastAsia="bg-BG"/>
        </w:rPr>
        <w:t xml:space="preserve"> </w:t>
      </w:r>
      <w:r w:rsidRPr="0032165F">
        <w:rPr>
          <w:rFonts w:ascii="Times New Roman" w:eastAsia="Times New Roman" w:hAnsi="Times New Roman" w:cs="Times New Roman"/>
          <w:sz w:val="24"/>
          <w:szCs w:val="24"/>
          <w:lang w:eastAsia="bg-BG"/>
        </w:rPr>
        <w:t xml:space="preserve">разходи, като заплати на медицинския управител, директора, борда на директорите, административен персонал, аптека, домакинството, технически персонал и др., се отнасят пропорционално към разходите за заплати и осигуровки съответно за болничните отделения и </w:t>
      </w:r>
      <w:r w:rsidR="00871A1B">
        <w:rPr>
          <w:rFonts w:ascii="Times New Roman" w:eastAsia="Times New Roman" w:hAnsi="Times New Roman" w:cs="Times New Roman"/>
          <w:sz w:val="24"/>
          <w:szCs w:val="24"/>
          <w:lang w:eastAsia="bg-BG"/>
        </w:rPr>
        <w:t>структурите без легла</w:t>
      </w:r>
      <w:r w:rsidRPr="0032165F">
        <w:rPr>
          <w:rFonts w:ascii="Times New Roman" w:eastAsia="Times New Roman" w:hAnsi="Times New Roman" w:cs="Times New Roman"/>
          <w:sz w:val="24"/>
          <w:szCs w:val="24"/>
          <w:lang w:eastAsia="bg-BG"/>
        </w:rPr>
        <w:t>. Предварително се определя съотношението между разходите за болничните отделения с легла и</w:t>
      </w:r>
      <w:r w:rsidR="00871A1B">
        <w:rPr>
          <w:rFonts w:ascii="Times New Roman" w:eastAsia="Times New Roman" w:hAnsi="Times New Roman" w:cs="Times New Roman"/>
          <w:sz w:val="24"/>
          <w:szCs w:val="24"/>
          <w:lang w:eastAsia="bg-BG"/>
        </w:rPr>
        <w:t xml:space="preserve"> отделенията без легла</w:t>
      </w:r>
      <w:r w:rsidRPr="0032165F">
        <w:rPr>
          <w:rFonts w:ascii="Times New Roman" w:eastAsia="Times New Roman" w:hAnsi="Times New Roman" w:cs="Times New Roman"/>
          <w:sz w:val="24"/>
          <w:szCs w:val="24"/>
          <w:lang w:eastAsia="bg-BG"/>
        </w:rPr>
        <w:t xml:space="preserve">. При намиране на съотношението не се включва разходът за </w:t>
      </w:r>
      <w:proofErr w:type="spellStart"/>
      <w:r w:rsidRPr="0032165F">
        <w:rPr>
          <w:rFonts w:ascii="Times New Roman" w:eastAsia="Times New Roman" w:hAnsi="Times New Roman" w:cs="Times New Roman"/>
          <w:sz w:val="24"/>
          <w:szCs w:val="24"/>
          <w:lang w:eastAsia="bg-BG"/>
        </w:rPr>
        <w:t>общоболничните</w:t>
      </w:r>
      <w:proofErr w:type="spellEnd"/>
      <w:r w:rsidRPr="0032165F">
        <w:rPr>
          <w:rFonts w:ascii="Times New Roman" w:eastAsia="Times New Roman" w:hAnsi="Times New Roman" w:cs="Times New Roman"/>
          <w:sz w:val="24"/>
          <w:szCs w:val="24"/>
          <w:lang w:eastAsia="bg-BG"/>
        </w:rPr>
        <w:t xml:space="preserve"> длъжности.</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b/>
          <w:bCs/>
          <w:i/>
          <w:iCs/>
          <w:sz w:val="24"/>
          <w:szCs w:val="24"/>
          <w:u w:val="single"/>
          <w:lang w:eastAsia="bg-BG"/>
        </w:rPr>
        <w:t>Пример</w:t>
      </w:r>
      <w:r w:rsidRPr="0032165F">
        <w:rPr>
          <w:rFonts w:ascii="Times New Roman" w:eastAsia="Times New Roman" w:hAnsi="Times New Roman" w:cs="Times New Roman"/>
          <w:b/>
          <w:bCs/>
          <w:i/>
          <w:iCs/>
          <w:sz w:val="24"/>
          <w:szCs w:val="24"/>
          <w:lang w:eastAsia="bg-BG"/>
        </w:rPr>
        <w:t xml:space="preserve">: </w:t>
      </w:r>
      <w:r w:rsidRPr="0032165F">
        <w:rPr>
          <w:rFonts w:ascii="Times New Roman" w:eastAsia="Times New Roman" w:hAnsi="Times New Roman" w:cs="Times New Roman"/>
          <w:sz w:val="24"/>
          <w:szCs w:val="24"/>
          <w:lang w:eastAsia="bg-BG"/>
        </w:rPr>
        <w:t xml:space="preserve">в една болница е установено, че разходът за работна заплата е 3 900 лв., от които </w:t>
      </w:r>
      <w:proofErr w:type="spellStart"/>
      <w:r w:rsidRPr="0032165F">
        <w:rPr>
          <w:rFonts w:ascii="Times New Roman" w:eastAsia="Times New Roman" w:hAnsi="Times New Roman" w:cs="Times New Roman"/>
          <w:sz w:val="24"/>
          <w:szCs w:val="24"/>
          <w:lang w:eastAsia="bg-BG"/>
        </w:rPr>
        <w:t>общоболничните</w:t>
      </w:r>
      <w:proofErr w:type="spellEnd"/>
      <w:r w:rsidRPr="0032165F">
        <w:rPr>
          <w:rFonts w:ascii="Times New Roman" w:eastAsia="Times New Roman" w:hAnsi="Times New Roman" w:cs="Times New Roman"/>
          <w:sz w:val="24"/>
          <w:szCs w:val="24"/>
          <w:lang w:eastAsia="bg-BG"/>
        </w:rPr>
        <w:t xml:space="preserve"> разходи за заплати са 250 лв., разходът за </w:t>
      </w:r>
      <w:r w:rsidR="001B5F05">
        <w:rPr>
          <w:rFonts w:ascii="Times New Roman" w:eastAsia="Times New Roman" w:hAnsi="Times New Roman" w:cs="Times New Roman"/>
          <w:sz w:val="24"/>
          <w:szCs w:val="24"/>
          <w:lang w:eastAsia="bg-BG"/>
        </w:rPr>
        <w:t>структурите без легла</w:t>
      </w:r>
      <w:r w:rsidRPr="0032165F">
        <w:rPr>
          <w:rFonts w:ascii="Times New Roman" w:eastAsia="Times New Roman" w:hAnsi="Times New Roman" w:cs="Times New Roman"/>
          <w:sz w:val="24"/>
          <w:szCs w:val="24"/>
          <w:lang w:eastAsia="bg-BG"/>
        </w:rPr>
        <w:t xml:space="preserve"> е 1 010 лв. От сумата 3900 лв. се изваждат </w:t>
      </w:r>
      <w:proofErr w:type="spellStart"/>
      <w:r w:rsidRPr="0032165F">
        <w:rPr>
          <w:rFonts w:ascii="Times New Roman" w:eastAsia="Times New Roman" w:hAnsi="Times New Roman" w:cs="Times New Roman"/>
          <w:sz w:val="24"/>
          <w:szCs w:val="24"/>
          <w:lang w:eastAsia="bg-BG"/>
        </w:rPr>
        <w:t>общоболничните</w:t>
      </w:r>
      <w:proofErr w:type="spellEnd"/>
      <w:r w:rsidRPr="0032165F">
        <w:rPr>
          <w:rFonts w:ascii="Times New Roman" w:eastAsia="Times New Roman" w:hAnsi="Times New Roman" w:cs="Times New Roman"/>
          <w:sz w:val="24"/>
          <w:szCs w:val="24"/>
          <w:lang w:eastAsia="bg-BG"/>
        </w:rPr>
        <w:t xml:space="preserve"> разходи – 250 лв. и се получава сумата 3 650 лв.</w:t>
      </w:r>
      <w:r w:rsidR="00DB48F4">
        <w:rPr>
          <w:rFonts w:ascii="Times New Roman" w:eastAsia="Times New Roman" w:hAnsi="Times New Roman" w:cs="Times New Roman"/>
          <w:sz w:val="24"/>
          <w:szCs w:val="24"/>
          <w:lang w:eastAsia="bg-BG"/>
        </w:rPr>
        <w:t>(3 900 – 250).</w:t>
      </w:r>
      <w:r w:rsidRPr="0032165F">
        <w:rPr>
          <w:rFonts w:ascii="Times New Roman" w:eastAsia="Times New Roman" w:hAnsi="Times New Roman" w:cs="Times New Roman"/>
          <w:sz w:val="24"/>
          <w:szCs w:val="24"/>
          <w:lang w:eastAsia="bg-BG"/>
        </w:rPr>
        <w:t xml:space="preserve"> От тази сума се търси каква част представлява 1 010  лв.</w:t>
      </w:r>
      <w:r w:rsidR="00DB48F4">
        <w:rPr>
          <w:rFonts w:ascii="Times New Roman" w:eastAsia="Times New Roman" w:hAnsi="Times New Roman" w:cs="Times New Roman"/>
          <w:sz w:val="24"/>
          <w:szCs w:val="24"/>
          <w:lang w:eastAsia="bg-BG"/>
        </w:rPr>
        <w:t xml:space="preserve"> (разходи за заплати в структурите без легла) </w:t>
      </w:r>
      <w:r w:rsidRPr="0032165F">
        <w:rPr>
          <w:rFonts w:ascii="Times New Roman" w:eastAsia="Times New Roman" w:hAnsi="Times New Roman" w:cs="Times New Roman"/>
          <w:sz w:val="24"/>
          <w:szCs w:val="24"/>
          <w:lang w:eastAsia="bg-BG"/>
        </w:rPr>
        <w:t xml:space="preserve"> и се получава 27.67%.</w:t>
      </w:r>
      <w:r w:rsidR="00DB48F4">
        <w:rPr>
          <w:rFonts w:ascii="Times New Roman" w:eastAsia="Times New Roman" w:hAnsi="Times New Roman" w:cs="Times New Roman"/>
          <w:sz w:val="24"/>
          <w:szCs w:val="24"/>
          <w:lang w:eastAsia="bg-BG"/>
        </w:rPr>
        <w:t xml:space="preserve"> (1010*100/3650). </w:t>
      </w:r>
      <w:r w:rsidRPr="0032165F">
        <w:rPr>
          <w:rFonts w:ascii="Times New Roman" w:eastAsia="Times New Roman" w:hAnsi="Times New Roman" w:cs="Times New Roman"/>
          <w:sz w:val="24"/>
          <w:szCs w:val="24"/>
          <w:lang w:eastAsia="bg-BG"/>
        </w:rPr>
        <w:t xml:space="preserve">От 250 лв. - сумата на </w:t>
      </w:r>
      <w:proofErr w:type="spellStart"/>
      <w:r w:rsidRPr="0032165F">
        <w:rPr>
          <w:rFonts w:ascii="Times New Roman" w:eastAsia="Times New Roman" w:hAnsi="Times New Roman" w:cs="Times New Roman"/>
          <w:sz w:val="24"/>
          <w:szCs w:val="24"/>
          <w:lang w:eastAsia="bg-BG"/>
        </w:rPr>
        <w:t>общоболничните</w:t>
      </w:r>
      <w:proofErr w:type="spellEnd"/>
      <w:r w:rsidRPr="0032165F">
        <w:rPr>
          <w:rFonts w:ascii="Times New Roman" w:eastAsia="Times New Roman" w:hAnsi="Times New Roman" w:cs="Times New Roman"/>
          <w:sz w:val="24"/>
          <w:szCs w:val="24"/>
          <w:lang w:eastAsia="bg-BG"/>
        </w:rPr>
        <w:t xml:space="preserve"> разходи, се търсят 27.67%</w:t>
      </w:r>
      <w:r w:rsidR="00DB48F4">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 и се получават 6</w:t>
      </w:r>
      <w:r w:rsidR="00DB48F4">
        <w:rPr>
          <w:rFonts w:ascii="Times New Roman" w:eastAsia="Times New Roman" w:hAnsi="Times New Roman" w:cs="Times New Roman"/>
          <w:sz w:val="24"/>
          <w:szCs w:val="24"/>
          <w:lang w:eastAsia="bg-BG"/>
        </w:rPr>
        <w:t>9</w:t>
      </w:r>
      <w:r w:rsidRPr="0032165F">
        <w:rPr>
          <w:rFonts w:ascii="Times New Roman" w:eastAsia="Times New Roman" w:hAnsi="Times New Roman" w:cs="Times New Roman"/>
          <w:sz w:val="24"/>
          <w:szCs w:val="24"/>
          <w:lang w:eastAsia="bg-BG"/>
        </w:rPr>
        <w:t xml:space="preserve"> лв.</w:t>
      </w:r>
      <w:r w:rsidR="00DB48F4">
        <w:rPr>
          <w:rFonts w:ascii="Times New Roman" w:eastAsia="Times New Roman" w:hAnsi="Times New Roman" w:cs="Times New Roman"/>
          <w:sz w:val="24"/>
          <w:szCs w:val="24"/>
          <w:lang w:eastAsia="bg-BG"/>
        </w:rPr>
        <w:t xml:space="preserve"> (27,67*250/100).</w:t>
      </w:r>
      <w:r w:rsidRPr="0032165F">
        <w:rPr>
          <w:rFonts w:ascii="Times New Roman" w:eastAsia="Times New Roman" w:hAnsi="Times New Roman" w:cs="Times New Roman"/>
          <w:sz w:val="24"/>
          <w:szCs w:val="24"/>
          <w:lang w:eastAsia="bg-BG"/>
        </w:rPr>
        <w:t xml:space="preserve"> Тази сума представлява частта от </w:t>
      </w:r>
      <w:proofErr w:type="spellStart"/>
      <w:r w:rsidRPr="0032165F">
        <w:rPr>
          <w:rFonts w:ascii="Times New Roman" w:eastAsia="Times New Roman" w:hAnsi="Times New Roman" w:cs="Times New Roman"/>
          <w:sz w:val="24"/>
          <w:szCs w:val="24"/>
          <w:lang w:eastAsia="bg-BG"/>
        </w:rPr>
        <w:t>общоболничния</w:t>
      </w:r>
      <w:proofErr w:type="spellEnd"/>
      <w:r w:rsidRPr="0032165F">
        <w:rPr>
          <w:rFonts w:ascii="Times New Roman" w:eastAsia="Times New Roman" w:hAnsi="Times New Roman" w:cs="Times New Roman"/>
          <w:sz w:val="24"/>
          <w:szCs w:val="24"/>
          <w:lang w:eastAsia="bg-BG"/>
        </w:rPr>
        <w:t xml:space="preserve"> разход за заплати за </w:t>
      </w:r>
      <w:r w:rsidR="001B5F05">
        <w:rPr>
          <w:rFonts w:ascii="Times New Roman" w:eastAsia="Times New Roman" w:hAnsi="Times New Roman" w:cs="Times New Roman"/>
          <w:sz w:val="24"/>
          <w:szCs w:val="24"/>
          <w:lang w:eastAsia="bg-BG"/>
        </w:rPr>
        <w:t>структурите без легла</w:t>
      </w:r>
      <w:r w:rsidRPr="0032165F">
        <w:rPr>
          <w:rFonts w:ascii="Times New Roman" w:eastAsia="Times New Roman" w:hAnsi="Times New Roman" w:cs="Times New Roman"/>
          <w:sz w:val="24"/>
          <w:szCs w:val="24"/>
          <w:lang w:eastAsia="bg-BG"/>
        </w:rPr>
        <w:t xml:space="preserve"> – или разходът за </w:t>
      </w:r>
      <w:r w:rsidR="001B5F05">
        <w:rPr>
          <w:rFonts w:ascii="Times New Roman" w:eastAsia="Times New Roman" w:hAnsi="Times New Roman" w:cs="Times New Roman"/>
          <w:sz w:val="24"/>
          <w:szCs w:val="24"/>
          <w:lang w:eastAsia="bg-BG"/>
        </w:rPr>
        <w:t>структурите без легла</w:t>
      </w:r>
      <w:r w:rsidRPr="0032165F">
        <w:rPr>
          <w:rFonts w:ascii="Times New Roman" w:eastAsia="Times New Roman" w:hAnsi="Times New Roman" w:cs="Times New Roman"/>
          <w:sz w:val="24"/>
          <w:szCs w:val="24"/>
          <w:lang w:eastAsia="bg-BG"/>
        </w:rPr>
        <w:t xml:space="preserve"> ще </w:t>
      </w:r>
      <w:r w:rsidRPr="0032165F">
        <w:rPr>
          <w:rFonts w:ascii="Times New Roman" w:eastAsia="Times New Roman" w:hAnsi="Times New Roman" w:cs="Times New Roman"/>
          <w:sz w:val="24"/>
          <w:szCs w:val="24"/>
          <w:lang w:eastAsia="bg-BG"/>
        </w:rPr>
        <w:lastRenderedPageBreak/>
        <w:t>бъде 1 079 лв.</w:t>
      </w:r>
      <w:r w:rsidR="00DB48F4">
        <w:rPr>
          <w:rFonts w:ascii="Times New Roman" w:eastAsia="Times New Roman" w:hAnsi="Times New Roman" w:cs="Times New Roman"/>
          <w:sz w:val="24"/>
          <w:szCs w:val="24"/>
          <w:lang w:eastAsia="bg-BG"/>
        </w:rPr>
        <w:t xml:space="preserve">(69+1 010). </w:t>
      </w:r>
      <w:r w:rsidRPr="0032165F">
        <w:rPr>
          <w:rFonts w:ascii="Times New Roman" w:eastAsia="Times New Roman" w:hAnsi="Times New Roman" w:cs="Times New Roman"/>
          <w:sz w:val="24"/>
          <w:szCs w:val="24"/>
          <w:lang w:eastAsia="bg-BG"/>
        </w:rPr>
        <w:t>Разходът за стационара ще бъде съответно 2 821 лв. (3</w:t>
      </w:r>
      <w:r w:rsidR="00DB48F4">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900 лв. – 1</w:t>
      </w:r>
      <w:r w:rsidR="00DB48F4">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079 лв.).</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5</w:t>
      </w:r>
      <w:r w:rsidRPr="0032165F">
        <w:rPr>
          <w:rFonts w:ascii="Times New Roman" w:eastAsia="Times New Roman" w:hAnsi="Times New Roman" w:cs="Times New Roman"/>
          <w:sz w:val="24"/>
          <w:szCs w:val="24"/>
          <w:lang w:eastAsia="bg-BG"/>
        </w:rPr>
        <w:t xml:space="preserve"> </w:t>
      </w:r>
      <w:r w:rsidR="00871A1B">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„Осигурителни вноски”</w:t>
      </w:r>
      <w:r w:rsidRPr="0032165F">
        <w:rPr>
          <w:rFonts w:ascii="Times New Roman" w:eastAsia="Times New Roman" w:hAnsi="Times New Roman" w:cs="Times New Roman"/>
          <w:sz w:val="24"/>
          <w:szCs w:val="24"/>
          <w:lang w:eastAsia="bg-BG"/>
        </w:rPr>
        <w:t xml:space="preserve">  разходите за осигуровки на персонала се разпределят напълно аналогично на разходите в </w:t>
      </w:r>
      <w:r w:rsidRPr="0032165F">
        <w:rPr>
          <w:rFonts w:ascii="Times New Roman" w:eastAsia="Times New Roman" w:hAnsi="Times New Roman" w:cs="Times New Roman"/>
          <w:i/>
          <w:iCs/>
          <w:sz w:val="24"/>
          <w:szCs w:val="24"/>
          <w:lang w:eastAsia="bg-BG"/>
        </w:rPr>
        <w:t>колони 3 и 4.</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6</w:t>
      </w:r>
      <w:r w:rsidR="00871A1B">
        <w:rPr>
          <w:rFonts w:ascii="Times New Roman" w:eastAsia="Times New Roman" w:hAnsi="Times New Roman" w:cs="Times New Roman"/>
          <w:i/>
          <w:iCs/>
          <w:sz w:val="24"/>
          <w:szCs w:val="24"/>
          <w:lang w:eastAsia="bg-BG"/>
        </w:rPr>
        <w:t xml:space="preserve"> </w:t>
      </w:r>
      <w:r w:rsidR="00871A1B" w:rsidRPr="00A53D3A">
        <w:rPr>
          <w:rFonts w:ascii="Times New Roman" w:eastAsia="Times New Roman" w:hAnsi="Times New Roman" w:cs="Times New Roman"/>
          <w:b/>
          <w:i/>
          <w:iCs/>
          <w:sz w:val="24"/>
          <w:szCs w:val="24"/>
          <w:lang w:eastAsia="bg-BG"/>
        </w:rPr>
        <w:t xml:space="preserve">- </w:t>
      </w:r>
      <w:r w:rsidRPr="0032165F">
        <w:rPr>
          <w:rFonts w:ascii="Times New Roman" w:eastAsia="Times New Roman" w:hAnsi="Times New Roman" w:cs="Times New Roman"/>
          <w:b/>
          <w:bCs/>
          <w:sz w:val="24"/>
          <w:szCs w:val="24"/>
          <w:lang w:eastAsia="bg-BG"/>
        </w:rPr>
        <w:t>„Храна за болни”</w:t>
      </w:r>
      <w:r w:rsidRPr="0032165F">
        <w:rPr>
          <w:rFonts w:ascii="Times New Roman" w:eastAsia="Times New Roman" w:hAnsi="Times New Roman" w:cs="Times New Roman"/>
          <w:sz w:val="24"/>
          <w:szCs w:val="24"/>
          <w:lang w:eastAsia="bg-BG"/>
        </w:rPr>
        <w:t xml:space="preserve"> се отчитат само разходите за храната на болните</w:t>
      </w:r>
      <w:r w:rsidR="00871A1B">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Тъй като тези разходи се отнасят предимно към отделенията с легла, разпределението им по отделения става на ба</w:t>
      </w:r>
      <w:r w:rsidR="00871A1B">
        <w:rPr>
          <w:rFonts w:ascii="Times New Roman" w:eastAsia="Times New Roman" w:hAnsi="Times New Roman" w:cs="Times New Roman"/>
          <w:sz w:val="24"/>
          <w:szCs w:val="24"/>
          <w:lang w:eastAsia="bg-BG"/>
        </w:rPr>
        <w:t xml:space="preserve">зата на регистрираните </w:t>
      </w:r>
      <w:proofErr w:type="spellStart"/>
      <w:r w:rsidR="00871A1B">
        <w:rPr>
          <w:rFonts w:ascii="Times New Roman" w:eastAsia="Times New Roman" w:hAnsi="Times New Roman" w:cs="Times New Roman"/>
          <w:sz w:val="24"/>
          <w:szCs w:val="24"/>
          <w:lang w:eastAsia="bg-BG"/>
        </w:rPr>
        <w:t>хранодни</w:t>
      </w:r>
      <w:proofErr w:type="spellEnd"/>
      <w:r w:rsidR="00717103">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умножени по фактическите разходи за храна на болните. Останалите разходи</w:t>
      </w:r>
      <w:r w:rsidR="0020398E">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за храна (</w:t>
      </w:r>
      <w:proofErr w:type="spellStart"/>
      <w:r w:rsidRPr="0032165F">
        <w:rPr>
          <w:rFonts w:ascii="Times New Roman" w:eastAsia="Times New Roman" w:hAnsi="Times New Roman" w:cs="Times New Roman"/>
          <w:sz w:val="24"/>
          <w:szCs w:val="24"/>
          <w:lang w:eastAsia="bg-BG"/>
        </w:rPr>
        <w:t>храна</w:t>
      </w:r>
      <w:proofErr w:type="spellEnd"/>
      <w:r w:rsidRPr="0032165F">
        <w:rPr>
          <w:rFonts w:ascii="Times New Roman" w:eastAsia="Times New Roman" w:hAnsi="Times New Roman" w:cs="Times New Roman"/>
          <w:sz w:val="24"/>
          <w:szCs w:val="24"/>
          <w:lang w:eastAsia="bg-BG"/>
        </w:rPr>
        <w:t xml:space="preserve"> на персонала) се включват във колона 10 „Други</w:t>
      </w:r>
      <w:r w:rsidR="00C864ED">
        <w:rPr>
          <w:rFonts w:ascii="Times New Roman" w:eastAsia="Times New Roman" w:hAnsi="Times New Roman" w:cs="Times New Roman"/>
          <w:sz w:val="24"/>
          <w:szCs w:val="24"/>
          <w:lang w:eastAsia="bg-BG"/>
        </w:rPr>
        <w:t xml:space="preserve"> материали</w:t>
      </w:r>
      <w:r w:rsidRPr="0032165F">
        <w:rPr>
          <w:rFonts w:ascii="Times New Roman" w:eastAsia="Times New Roman" w:hAnsi="Times New Roman" w:cs="Times New Roman"/>
          <w:sz w:val="24"/>
          <w:szCs w:val="24"/>
          <w:lang w:eastAsia="bg-BG"/>
        </w:rPr>
        <w:t xml:space="preserve"> ”.</w:t>
      </w:r>
      <w:r w:rsidR="00457B07">
        <w:rPr>
          <w:rFonts w:ascii="Times New Roman" w:eastAsia="Times New Roman" w:hAnsi="Times New Roman" w:cs="Times New Roman"/>
          <w:sz w:val="24"/>
          <w:szCs w:val="24"/>
          <w:lang w:eastAsia="bg-BG"/>
        </w:rPr>
        <w:t xml:space="preserve"> </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7</w:t>
      </w:r>
      <w:r w:rsidRPr="0032165F">
        <w:rPr>
          <w:rFonts w:ascii="Times New Roman" w:eastAsia="Times New Roman" w:hAnsi="Times New Roman" w:cs="Times New Roman"/>
          <w:sz w:val="24"/>
          <w:szCs w:val="24"/>
          <w:lang w:eastAsia="bg-BG"/>
        </w:rPr>
        <w:t xml:space="preserve"> </w:t>
      </w:r>
      <w:r w:rsidR="00871A1B">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 Лекарства”</w:t>
      </w:r>
      <w:r w:rsidRPr="0032165F">
        <w:rPr>
          <w:rFonts w:ascii="Times New Roman" w:eastAsia="Times New Roman" w:hAnsi="Times New Roman" w:cs="Times New Roman"/>
          <w:sz w:val="24"/>
          <w:szCs w:val="24"/>
          <w:lang w:eastAsia="bg-BG"/>
        </w:rPr>
        <w:t xml:space="preserve"> се отчитат разходите за лекарства (медикаменти) във всяко едно отделение/звено, включително и разходите на лекарства по централната доставка за съответното отделение/звено.</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8</w:t>
      </w:r>
      <w:r w:rsidR="00871A1B">
        <w:rPr>
          <w:rFonts w:ascii="Times New Roman" w:eastAsia="Times New Roman" w:hAnsi="Times New Roman" w:cs="Times New Roman"/>
          <w:i/>
          <w:iCs/>
          <w:sz w:val="24"/>
          <w:szCs w:val="24"/>
          <w:lang w:eastAsia="bg-BG"/>
        </w:rPr>
        <w:t xml:space="preserve"> </w:t>
      </w:r>
      <w:r w:rsidR="00871A1B" w:rsidRPr="00A53D3A">
        <w:rPr>
          <w:rFonts w:ascii="Times New Roman" w:eastAsia="Times New Roman" w:hAnsi="Times New Roman" w:cs="Times New Roman"/>
          <w:b/>
          <w:i/>
          <w:iCs/>
          <w:sz w:val="24"/>
          <w:szCs w:val="24"/>
          <w:lang w:eastAsia="bg-BG"/>
        </w:rPr>
        <w:t>-</w:t>
      </w:r>
      <w:r w:rsidRPr="00A53D3A">
        <w:rPr>
          <w:rFonts w:ascii="Times New Roman" w:eastAsia="Times New Roman" w:hAnsi="Times New Roman" w:cs="Times New Roman"/>
          <w:b/>
          <w:sz w:val="24"/>
          <w:szCs w:val="24"/>
          <w:lang w:eastAsia="bg-BG"/>
        </w:rPr>
        <w:t xml:space="preserve"> </w:t>
      </w:r>
      <w:r w:rsidRPr="0032165F">
        <w:rPr>
          <w:rFonts w:ascii="Times New Roman" w:eastAsia="Times New Roman" w:hAnsi="Times New Roman" w:cs="Times New Roman"/>
          <w:b/>
          <w:bCs/>
          <w:sz w:val="24"/>
          <w:szCs w:val="24"/>
          <w:lang w:eastAsia="bg-BG"/>
        </w:rPr>
        <w:t>„Медицински консумативи”</w:t>
      </w:r>
      <w:r w:rsidRPr="0032165F">
        <w:rPr>
          <w:rFonts w:ascii="Times New Roman" w:eastAsia="Times New Roman" w:hAnsi="Times New Roman" w:cs="Times New Roman"/>
          <w:sz w:val="24"/>
          <w:szCs w:val="24"/>
          <w:lang w:eastAsia="bg-BG"/>
        </w:rPr>
        <w:t xml:space="preserve"> разходите за медицинските консумативи се отчитат аналогично на разходите за лекарства, включително и консумативи получени по централна доставка.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9</w:t>
      </w:r>
      <w:r w:rsidRPr="0032165F">
        <w:rPr>
          <w:rFonts w:ascii="Times New Roman" w:eastAsia="Times New Roman" w:hAnsi="Times New Roman" w:cs="Times New Roman"/>
          <w:sz w:val="24"/>
          <w:szCs w:val="24"/>
          <w:lang w:eastAsia="bg-BG"/>
        </w:rPr>
        <w:t xml:space="preserve"> </w:t>
      </w:r>
      <w:r w:rsidR="00871A1B">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„Горива, вода и енергия”</w:t>
      </w:r>
      <w:r w:rsidRPr="0032165F">
        <w:rPr>
          <w:rFonts w:ascii="Times New Roman" w:eastAsia="Times New Roman" w:hAnsi="Times New Roman" w:cs="Times New Roman"/>
          <w:sz w:val="24"/>
          <w:szCs w:val="24"/>
          <w:lang w:eastAsia="bg-BG"/>
        </w:rPr>
        <w:t xml:space="preserve"> се отчитат извършените разходи за отопление, осветление и водоснабдяване. Разпределението по отделни звена става след предварително изготвяне на скица на лечебното заведение за изчисляване на квадратурата на съответното отделение или звено, осветителните точки, водопроводните кранове  и др. във всяко едно звено.  При така извършената предварителна подготовка , разходът за отопление се разпределя, като общата сума на разхода се дели на общата квадратура на лечебното заведение. Получава се разходът за единица показател, който се умножава по  изчислената квадратурата на съответното звено.  Разпределението на разходите за осветление и водоснабдяване става на базата на отчетените данни от електромерите и водомерите. Там където е невъзможно да се поставят измервателни прибори, разпределението става на базата на квадратурата на ползваната площ, апарати и съоръжения, консумиращи значителни количества електроенергия и вода.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10</w:t>
      </w:r>
      <w:r w:rsidRPr="0032165F">
        <w:rPr>
          <w:rFonts w:ascii="Times New Roman" w:eastAsia="Times New Roman" w:hAnsi="Times New Roman" w:cs="Times New Roman"/>
          <w:sz w:val="24"/>
          <w:szCs w:val="24"/>
          <w:lang w:eastAsia="bg-BG"/>
        </w:rPr>
        <w:t xml:space="preserve"> </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„Други материали”</w:t>
      </w:r>
      <w:r w:rsidRPr="0032165F">
        <w:rPr>
          <w:rFonts w:ascii="Times New Roman" w:eastAsia="Times New Roman" w:hAnsi="Times New Roman" w:cs="Times New Roman"/>
          <w:sz w:val="24"/>
          <w:szCs w:val="24"/>
          <w:lang w:eastAsia="bg-BG"/>
        </w:rPr>
        <w:t xml:space="preserve"> се отчитат всички останали разходи, разпределението на които се извършва според  данните от първичната счетоводна документация.</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11</w:t>
      </w:r>
      <w:r w:rsidRPr="0032165F">
        <w:rPr>
          <w:rFonts w:ascii="Times New Roman" w:eastAsia="Times New Roman" w:hAnsi="Times New Roman" w:cs="Times New Roman"/>
          <w:sz w:val="24"/>
          <w:szCs w:val="24"/>
          <w:lang w:eastAsia="bg-BG"/>
        </w:rPr>
        <w:t xml:space="preserve"> </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„Разходи за текущ</w:t>
      </w:r>
      <w:r w:rsidR="00457B07">
        <w:rPr>
          <w:rFonts w:ascii="Times New Roman" w:eastAsia="Times New Roman" w:hAnsi="Times New Roman" w:cs="Times New Roman"/>
          <w:b/>
          <w:bCs/>
          <w:sz w:val="24"/>
          <w:szCs w:val="24"/>
          <w:lang w:eastAsia="bg-BG"/>
        </w:rPr>
        <w:t>а</w:t>
      </w:r>
      <w:r w:rsidRPr="0032165F">
        <w:rPr>
          <w:rFonts w:ascii="Times New Roman" w:eastAsia="Times New Roman" w:hAnsi="Times New Roman" w:cs="Times New Roman"/>
          <w:b/>
          <w:bCs/>
          <w:sz w:val="24"/>
          <w:szCs w:val="24"/>
          <w:lang w:eastAsia="bg-BG"/>
        </w:rPr>
        <w:t xml:space="preserve"> </w:t>
      </w:r>
      <w:r w:rsidR="00457B07">
        <w:rPr>
          <w:rFonts w:ascii="Times New Roman" w:eastAsia="Times New Roman" w:hAnsi="Times New Roman" w:cs="Times New Roman"/>
          <w:b/>
          <w:bCs/>
          <w:sz w:val="24"/>
          <w:szCs w:val="24"/>
          <w:lang w:eastAsia="bg-BG"/>
        </w:rPr>
        <w:t>поддръжка</w:t>
      </w:r>
      <w:r w:rsidRPr="0032165F">
        <w:rPr>
          <w:rFonts w:ascii="Times New Roman" w:eastAsia="Times New Roman" w:hAnsi="Times New Roman" w:cs="Times New Roman"/>
          <w:b/>
          <w:bCs/>
          <w:sz w:val="24"/>
          <w:szCs w:val="24"/>
          <w:lang w:eastAsia="bg-BG"/>
        </w:rPr>
        <w:t xml:space="preserve">” се </w:t>
      </w:r>
      <w:r w:rsidRPr="0032165F">
        <w:rPr>
          <w:rFonts w:ascii="Times New Roman" w:eastAsia="Times New Roman" w:hAnsi="Times New Roman" w:cs="Times New Roman"/>
          <w:sz w:val="24"/>
          <w:szCs w:val="24"/>
          <w:lang w:eastAsia="bg-BG"/>
        </w:rPr>
        <w:t>отчитат разходите за текущ</w:t>
      </w:r>
      <w:r w:rsidR="00457B07">
        <w:rPr>
          <w:rFonts w:ascii="Times New Roman" w:eastAsia="Times New Roman" w:hAnsi="Times New Roman" w:cs="Times New Roman"/>
          <w:sz w:val="24"/>
          <w:szCs w:val="24"/>
          <w:lang w:eastAsia="bg-BG"/>
        </w:rPr>
        <w:t>а</w:t>
      </w:r>
      <w:r w:rsidRPr="0032165F">
        <w:rPr>
          <w:rFonts w:ascii="Times New Roman" w:eastAsia="Times New Roman" w:hAnsi="Times New Roman" w:cs="Times New Roman"/>
          <w:sz w:val="24"/>
          <w:szCs w:val="24"/>
          <w:lang w:eastAsia="bg-BG"/>
        </w:rPr>
        <w:t xml:space="preserve"> </w:t>
      </w:r>
      <w:r w:rsidR="00457B07">
        <w:rPr>
          <w:rFonts w:ascii="Times New Roman" w:eastAsia="Times New Roman" w:hAnsi="Times New Roman" w:cs="Times New Roman"/>
          <w:sz w:val="24"/>
          <w:szCs w:val="24"/>
          <w:lang w:eastAsia="bg-BG"/>
        </w:rPr>
        <w:t xml:space="preserve">поддръжка </w:t>
      </w:r>
      <w:r w:rsidRPr="0032165F">
        <w:rPr>
          <w:rFonts w:ascii="Times New Roman" w:eastAsia="Times New Roman" w:hAnsi="Times New Roman" w:cs="Times New Roman"/>
          <w:sz w:val="24"/>
          <w:szCs w:val="24"/>
          <w:lang w:eastAsia="bg-BG"/>
        </w:rPr>
        <w:t>в съответните отделения/звена на лечебното заведение.</w:t>
      </w:r>
    </w:p>
    <w:p w:rsidR="00A53D3A" w:rsidRPr="0032165F" w:rsidRDefault="00A53D3A" w:rsidP="00A53D3A">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1</w:t>
      </w:r>
      <w:r>
        <w:rPr>
          <w:rFonts w:ascii="Times New Roman" w:eastAsia="Times New Roman" w:hAnsi="Times New Roman" w:cs="Times New Roman"/>
          <w:i/>
          <w:iCs/>
          <w:sz w:val="24"/>
          <w:szCs w:val="24"/>
          <w:lang w:eastAsia="bg-BG"/>
        </w:rPr>
        <w:t>2</w:t>
      </w:r>
      <w:r w:rsidRPr="0032165F">
        <w:rPr>
          <w:rFonts w:ascii="Times New Roman" w:eastAsia="Times New Roman" w:hAnsi="Times New Roman" w:cs="Times New Roman"/>
          <w:i/>
          <w:iCs/>
          <w:sz w:val="24"/>
          <w:szCs w:val="24"/>
          <w:lang w:eastAsia="bg-BG"/>
        </w:rPr>
        <w:t xml:space="preserve">  </w:t>
      </w:r>
      <w:r w:rsidRPr="00A53D3A">
        <w:rPr>
          <w:rFonts w:ascii="Times New Roman" w:eastAsia="Times New Roman" w:hAnsi="Times New Roman" w:cs="Times New Roman"/>
          <w:b/>
          <w:i/>
          <w:iCs/>
          <w:sz w:val="24"/>
          <w:szCs w:val="24"/>
          <w:lang w:eastAsia="bg-BG"/>
        </w:rPr>
        <w:t xml:space="preserve">- </w:t>
      </w:r>
      <w:r w:rsidRPr="0032165F">
        <w:rPr>
          <w:rFonts w:ascii="Times New Roman" w:eastAsia="Times New Roman" w:hAnsi="Times New Roman" w:cs="Times New Roman"/>
          <w:b/>
          <w:bCs/>
          <w:sz w:val="24"/>
          <w:szCs w:val="24"/>
          <w:lang w:eastAsia="bg-BG"/>
        </w:rPr>
        <w:t>„Разходи за амортизация”</w:t>
      </w:r>
      <w:r w:rsidRPr="0032165F">
        <w:rPr>
          <w:rFonts w:ascii="Times New Roman" w:eastAsia="Times New Roman" w:hAnsi="Times New Roman" w:cs="Times New Roman"/>
          <w:sz w:val="24"/>
          <w:szCs w:val="24"/>
          <w:lang w:eastAsia="bg-BG"/>
        </w:rPr>
        <w:t xml:space="preserve"> се отчитат разходите за начислените амортизации на дълготрайни материални и нематериални активи</w:t>
      </w:r>
      <w:r w:rsidR="00457B07">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на болничните звена.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колона 1</w:t>
      </w:r>
      <w:r w:rsidR="00A53D3A">
        <w:rPr>
          <w:rFonts w:ascii="Times New Roman" w:eastAsia="Times New Roman" w:hAnsi="Times New Roman" w:cs="Times New Roman"/>
          <w:i/>
          <w:iCs/>
          <w:sz w:val="24"/>
          <w:szCs w:val="24"/>
          <w:lang w:eastAsia="bg-BG"/>
        </w:rPr>
        <w:t>3</w:t>
      </w:r>
      <w:r w:rsidRPr="0032165F">
        <w:rPr>
          <w:rFonts w:ascii="Times New Roman" w:eastAsia="Times New Roman" w:hAnsi="Times New Roman" w:cs="Times New Roman"/>
          <w:sz w:val="24"/>
          <w:szCs w:val="24"/>
          <w:lang w:eastAsia="bg-BG"/>
        </w:rPr>
        <w:t xml:space="preserve"> </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„Всички други разходи”</w:t>
      </w:r>
      <w:r w:rsidRPr="0032165F">
        <w:rPr>
          <w:rFonts w:ascii="Times New Roman" w:eastAsia="Times New Roman" w:hAnsi="Times New Roman" w:cs="Times New Roman"/>
          <w:sz w:val="24"/>
          <w:szCs w:val="24"/>
          <w:lang w:eastAsia="bg-BG"/>
        </w:rPr>
        <w:t>  се отразяват всички останали разходи на отделенията/звената в лечебното заведение, които са извън конкретно изброените.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14 </w:t>
      </w:r>
      <w:r w:rsidR="00A53D3A" w:rsidRPr="00A53D3A">
        <w:rPr>
          <w:rFonts w:ascii="Times New Roman" w:eastAsia="Times New Roman" w:hAnsi="Times New Roman" w:cs="Times New Roman"/>
          <w:b/>
          <w:i/>
          <w:iCs/>
          <w:sz w:val="24"/>
          <w:szCs w:val="24"/>
          <w:lang w:eastAsia="bg-BG"/>
        </w:rPr>
        <w:t xml:space="preserve">- </w:t>
      </w:r>
      <w:r w:rsidRPr="0032165F">
        <w:rPr>
          <w:rFonts w:ascii="Times New Roman" w:eastAsia="Times New Roman" w:hAnsi="Times New Roman" w:cs="Times New Roman"/>
          <w:b/>
          <w:bCs/>
          <w:sz w:val="24"/>
          <w:szCs w:val="24"/>
          <w:lang w:eastAsia="bg-BG"/>
        </w:rPr>
        <w:t>„Всичко текущи разходи</w:t>
      </w:r>
      <w:r w:rsidRPr="0032165F">
        <w:rPr>
          <w:rFonts w:ascii="Times New Roman" w:eastAsia="Times New Roman" w:hAnsi="Times New Roman" w:cs="Times New Roman"/>
          <w:sz w:val="24"/>
          <w:szCs w:val="24"/>
          <w:lang w:eastAsia="bg-BG"/>
        </w:rPr>
        <w:t>” е заложена формула за автоматично сумиране на</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разходите</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по колони от 3 до 13</w:t>
      </w:r>
      <w:r w:rsidR="00A53D3A">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lastRenderedPageBreak/>
        <w:t xml:space="preserve">В </w:t>
      </w:r>
      <w:r w:rsidRPr="0032165F">
        <w:rPr>
          <w:rFonts w:ascii="Times New Roman" w:eastAsia="Times New Roman" w:hAnsi="Times New Roman" w:cs="Times New Roman"/>
          <w:i/>
          <w:iCs/>
          <w:sz w:val="24"/>
          <w:szCs w:val="24"/>
          <w:lang w:eastAsia="bg-BG"/>
        </w:rPr>
        <w:t>колона 15</w:t>
      </w:r>
      <w:r w:rsidRPr="0032165F">
        <w:rPr>
          <w:rFonts w:ascii="Times New Roman" w:eastAsia="Times New Roman" w:hAnsi="Times New Roman" w:cs="Times New Roman"/>
          <w:sz w:val="24"/>
          <w:szCs w:val="24"/>
          <w:lang w:eastAsia="bg-BG"/>
        </w:rPr>
        <w:t xml:space="preserve"> </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„Капиталови разходи”</w:t>
      </w:r>
      <w:r w:rsidRPr="0032165F">
        <w:rPr>
          <w:rFonts w:ascii="Times New Roman" w:eastAsia="Times New Roman" w:hAnsi="Times New Roman" w:cs="Times New Roman"/>
          <w:sz w:val="24"/>
          <w:szCs w:val="24"/>
          <w:lang w:eastAsia="bg-BG"/>
        </w:rPr>
        <w:t xml:space="preserve"> е създадена автоматична връзка с Приложение 3, в което капиталовите разходи на звената са детайлизирани и се сумират. Сумата на капиталовите разходи по отделения/звена от Приложение 3 автоматично се отразява в колона 15 на Приложение 1 за съответното отделение/звено и общо за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16 </w:t>
      </w:r>
      <w:r w:rsidR="00A53D3A" w:rsidRPr="00A53D3A">
        <w:rPr>
          <w:rFonts w:ascii="Times New Roman" w:eastAsia="Times New Roman" w:hAnsi="Times New Roman" w:cs="Times New Roman"/>
          <w:b/>
          <w:i/>
          <w:iCs/>
          <w:sz w:val="24"/>
          <w:szCs w:val="24"/>
          <w:lang w:eastAsia="bg-BG"/>
        </w:rPr>
        <w:t>-</w:t>
      </w:r>
      <w:r w:rsidR="00A53D3A">
        <w:rPr>
          <w:rFonts w:ascii="Times New Roman" w:eastAsia="Times New Roman" w:hAnsi="Times New Roman" w:cs="Times New Roman"/>
          <w:i/>
          <w:iCs/>
          <w:sz w:val="24"/>
          <w:szCs w:val="24"/>
          <w:lang w:eastAsia="bg-BG"/>
        </w:rPr>
        <w:t xml:space="preserve"> </w:t>
      </w:r>
      <w:r w:rsidRPr="0032165F">
        <w:rPr>
          <w:rFonts w:ascii="Times New Roman" w:eastAsia="Times New Roman" w:hAnsi="Times New Roman" w:cs="Times New Roman"/>
          <w:b/>
          <w:bCs/>
          <w:sz w:val="24"/>
          <w:szCs w:val="24"/>
          <w:lang w:eastAsia="bg-BG"/>
        </w:rPr>
        <w:t xml:space="preserve">„Приходи на лечебното </w:t>
      </w:r>
      <w:proofErr w:type="spellStart"/>
      <w:r w:rsidRPr="0032165F">
        <w:rPr>
          <w:rFonts w:ascii="Times New Roman" w:eastAsia="Times New Roman" w:hAnsi="Times New Roman" w:cs="Times New Roman"/>
          <w:b/>
          <w:bCs/>
          <w:sz w:val="24"/>
          <w:szCs w:val="24"/>
          <w:lang w:eastAsia="bg-BG"/>
        </w:rPr>
        <w:t>завадение</w:t>
      </w:r>
      <w:proofErr w:type="spellEnd"/>
      <w:r w:rsidRPr="0032165F">
        <w:rPr>
          <w:rFonts w:ascii="Times New Roman" w:eastAsia="Times New Roman" w:hAnsi="Times New Roman" w:cs="Times New Roman"/>
          <w:b/>
          <w:bCs/>
          <w:sz w:val="24"/>
          <w:szCs w:val="24"/>
          <w:lang w:eastAsia="bg-BG"/>
        </w:rPr>
        <w:t xml:space="preserve">” </w:t>
      </w:r>
      <w:r w:rsidRPr="0032165F">
        <w:rPr>
          <w:rFonts w:ascii="Times New Roman" w:eastAsia="Times New Roman" w:hAnsi="Times New Roman" w:cs="Times New Roman"/>
          <w:sz w:val="24"/>
          <w:szCs w:val="24"/>
          <w:lang w:eastAsia="bg-BG"/>
        </w:rPr>
        <w:t>е създадена автоматична връзка с Приложение 2, в което приходите на звената са детайлизирани и се сумират. Сумата на приходите по отделения/звена</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от Приложение 2 автоматично се отразява в колона 16 на Приложение 1 за съответното отделение/звено и общо за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53D3A">
        <w:rPr>
          <w:rFonts w:ascii="Times New Roman" w:eastAsia="Times New Roman" w:hAnsi="Times New Roman" w:cs="Times New Roman"/>
          <w:b/>
          <w:sz w:val="24"/>
          <w:szCs w:val="24"/>
          <w:lang w:eastAsia="bg-BG"/>
        </w:rPr>
        <w:t xml:space="preserve">На </w:t>
      </w:r>
      <w:r w:rsidRPr="00A53D3A">
        <w:rPr>
          <w:rFonts w:ascii="Times New Roman" w:eastAsia="Times New Roman" w:hAnsi="Times New Roman" w:cs="Times New Roman"/>
          <w:b/>
          <w:i/>
          <w:iCs/>
          <w:sz w:val="24"/>
          <w:szCs w:val="24"/>
          <w:lang w:eastAsia="bg-BG"/>
        </w:rPr>
        <w:t xml:space="preserve">ред </w:t>
      </w:r>
      <w:r w:rsidR="00414646">
        <w:rPr>
          <w:rFonts w:ascii="Times New Roman" w:eastAsia="Times New Roman" w:hAnsi="Times New Roman" w:cs="Times New Roman"/>
          <w:b/>
          <w:i/>
          <w:iCs/>
          <w:sz w:val="24"/>
          <w:szCs w:val="24"/>
          <w:lang w:eastAsia="bg-BG"/>
        </w:rPr>
        <w:t>30</w:t>
      </w:r>
      <w:r w:rsidR="00A53D3A">
        <w:rPr>
          <w:rFonts w:ascii="Times New Roman" w:eastAsia="Times New Roman" w:hAnsi="Times New Roman" w:cs="Times New Roman"/>
          <w:i/>
          <w:iCs/>
          <w:sz w:val="24"/>
          <w:szCs w:val="24"/>
          <w:lang w:eastAsia="bg-BG"/>
        </w:rPr>
        <w:t xml:space="preserve"> </w:t>
      </w:r>
      <w:r w:rsidR="00A53D3A" w:rsidRPr="00A53D3A">
        <w:rPr>
          <w:rFonts w:ascii="Times New Roman" w:eastAsia="Times New Roman" w:hAnsi="Times New Roman" w:cs="Times New Roman"/>
          <w:b/>
          <w:i/>
          <w:iCs/>
          <w:sz w:val="24"/>
          <w:szCs w:val="24"/>
          <w:lang w:eastAsia="bg-BG"/>
        </w:rPr>
        <w:t>-</w:t>
      </w:r>
      <w:r w:rsidRPr="00A53D3A">
        <w:rPr>
          <w:rFonts w:ascii="Times New Roman" w:eastAsia="Times New Roman" w:hAnsi="Times New Roman" w:cs="Times New Roman"/>
          <w:b/>
          <w:sz w:val="24"/>
          <w:szCs w:val="24"/>
          <w:lang w:eastAsia="bg-BG"/>
        </w:rPr>
        <w:t xml:space="preserve"> </w:t>
      </w:r>
      <w:r w:rsidRPr="0032165F">
        <w:rPr>
          <w:rFonts w:ascii="Times New Roman" w:eastAsia="Times New Roman" w:hAnsi="Times New Roman" w:cs="Times New Roman"/>
          <w:b/>
          <w:bCs/>
          <w:sz w:val="24"/>
          <w:szCs w:val="24"/>
          <w:lang w:eastAsia="bg-BG"/>
        </w:rPr>
        <w:t xml:space="preserve">„Всичко от ред 1 до ред </w:t>
      </w:r>
      <w:r w:rsidR="00A53D3A">
        <w:rPr>
          <w:rFonts w:ascii="Times New Roman" w:eastAsia="Times New Roman" w:hAnsi="Times New Roman" w:cs="Times New Roman"/>
          <w:b/>
          <w:bCs/>
          <w:sz w:val="24"/>
          <w:szCs w:val="24"/>
          <w:lang w:eastAsia="bg-BG"/>
        </w:rPr>
        <w:t>2</w:t>
      </w:r>
      <w:r w:rsidR="00414646">
        <w:rPr>
          <w:rFonts w:ascii="Times New Roman" w:eastAsia="Times New Roman" w:hAnsi="Times New Roman" w:cs="Times New Roman"/>
          <w:b/>
          <w:bCs/>
          <w:sz w:val="24"/>
          <w:szCs w:val="24"/>
          <w:lang w:eastAsia="bg-BG"/>
        </w:rPr>
        <w:t>9</w:t>
      </w:r>
      <w:r w:rsidRPr="0032165F">
        <w:rPr>
          <w:rFonts w:ascii="Times New Roman" w:eastAsia="Times New Roman" w:hAnsi="Times New Roman" w:cs="Times New Roman"/>
          <w:b/>
          <w:bCs/>
          <w:sz w:val="24"/>
          <w:szCs w:val="24"/>
          <w:lang w:eastAsia="bg-BG"/>
        </w:rPr>
        <w:t>”</w:t>
      </w:r>
      <w:r w:rsidRPr="0032165F">
        <w:rPr>
          <w:rFonts w:ascii="Times New Roman" w:eastAsia="Times New Roman" w:hAnsi="Times New Roman" w:cs="Times New Roman"/>
          <w:sz w:val="24"/>
          <w:szCs w:val="24"/>
          <w:lang w:eastAsia="bg-BG"/>
        </w:rPr>
        <w:t xml:space="preserve"> в електронния макет е заложена формула за автоматично сумиране на разходите по видове във всички отделения с болнични легла.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53D3A">
        <w:rPr>
          <w:rFonts w:ascii="Times New Roman" w:eastAsia="Times New Roman" w:hAnsi="Times New Roman" w:cs="Times New Roman"/>
          <w:b/>
          <w:i/>
          <w:sz w:val="24"/>
          <w:szCs w:val="24"/>
          <w:lang w:eastAsia="bg-BG"/>
        </w:rPr>
        <w:t>Редовете от</w:t>
      </w:r>
      <w:r w:rsidRPr="00A53D3A">
        <w:rPr>
          <w:rFonts w:ascii="Times New Roman" w:eastAsia="Times New Roman" w:hAnsi="Times New Roman" w:cs="Times New Roman"/>
          <w:b/>
          <w:sz w:val="24"/>
          <w:szCs w:val="24"/>
          <w:lang w:eastAsia="bg-BG"/>
        </w:rPr>
        <w:t xml:space="preserve"> </w:t>
      </w:r>
      <w:r w:rsidRPr="00A53D3A">
        <w:rPr>
          <w:rFonts w:ascii="Times New Roman" w:eastAsia="Times New Roman" w:hAnsi="Times New Roman" w:cs="Times New Roman"/>
          <w:b/>
          <w:i/>
          <w:iCs/>
          <w:sz w:val="24"/>
          <w:szCs w:val="24"/>
          <w:lang w:eastAsia="bg-BG"/>
        </w:rPr>
        <w:t>3</w:t>
      </w:r>
      <w:r w:rsidR="00414646">
        <w:rPr>
          <w:rFonts w:ascii="Times New Roman" w:eastAsia="Times New Roman" w:hAnsi="Times New Roman" w:cs="Times New Roman"/>
          <w:b/>
          <w:i/>
          <w:iCs/>
          <w:sz w:val="24"/>
          <w:szCs w:val="24"/>
          <w:lang w:eastAsia="bg-BG"/>
        </w:rPr>
        <w:t>6</w:t>
      </w:r>
      <w:r w:rsidRPr="00A53D3A">
        <w:rPr>
          <w:rFonts w:ascii="Times New Roman" w:eastAsia="Times New Roman" w:hAnsi="Times New Roman" w:cs="Times New Roman"/>
          <w:b/>
          <w:i/>
          <w:iCs/>
          <w:sz w:val="24"/>
          <w:szCs w:val="24"/>
          <w:lang w:eastAsia="bg-BG"/>
        </w:rPr>
        <w:t xml:space="preserve"> до ред </w:t>
      </w:r>
      <w:r w:rsidR="00A53D3A" w:rsidRPr="00A53D3A">
        <w:rPr>
          <w:rFonts w:ascii="Times New Roman" w:eastAsia="Times New Roman" w:hAnsi="Times New Roman" w:cs="Times New Roman"/>
          <w:b/>
          <w:i/>
          <w:iCs/>
          <w:sz w:val="24"/>
          <w:szCs w:val="24"/>
          <w:lang w:eastAsia="bg-BG"/>
        </w:rPr>
        <w:t>4</w:t>
      </w:r>
      <w:r w:rsidR="00414646">
        <w:rPr>
          <w:rFonts w:ascii="Times New Roman" w:eastAsia="Times New Roman" w:hAnsi="Times New Roman" w:cs="Times New Roman"/>
          <w:b/>
          <w:i/>
          <w:iCs/>
          <w:sz w:val="24"/>
          <w:szCs w:val="24"/>
          <w:lang w:eastAsia="bg-BG"/>
        </w:rPr>
        <w:t>3</w:t>
      </w:r>
      <w:r w:rsidR="00A53D3A">
        <w:rPr>
          <w:rFonts w:ascii="Times New Roman" w:eastAsia="Times New Roman" w:hAnsi="Times New Roman" w:cs="Times New Roman"/>
          <w:i/>
          <w:iCs/>
          <w:sz w:val="24"/>
          <w:szCs w:val="24"/>
          <w:lang w:eastAsia="bg-BG"/>
        </w:rPr>
        <w:t xml:space="preserve">- </w:t>
      </w:r>
      <w:r w:rsidRPr="0032165F">
        <w:rPr>
          <w:rFonts w:ascii="Times New Roman" w:eastAsia="Times New Roman" w:hAnsi="Times New Roman" w:cs="Times New Roman"/>
          <w:sz w:val="24"/>
          <w:szCs w:val="24"/>
          <w:lang w:eastAsia="bg-BG"/>
        </w:rPr>
        <w:t xml:space="preserve">се отнасят за разходите за различни видове дейност, извършвана извън отделенията с легла в лечебните заведения за болнична </w:t>
      </w:r>
      <w:r w:rsidR="00C864ED">
        <w:rPr>
          <w:rFonts w:ascii="Times New Roman" w:eastAsia="Times New Roman" w:hAnsi="Times New Roman" w:cs="Times New Roman"/>
          <w:sz w:val="24"/>
          <w:szCs w:val="24"/>
          <w:lang w:eastAsia="bg-BG"/>
        </w:rPr>
        <w:t>д</w:t>
      </w:r>
      <w:r w:rsidRPr="0032165F">
        <w:rPr>
          <w:rFonts w:ascii="Times New Roman" w:eastAsia="Times New Roman" w:hAnsi="Times New Roman" w:cs="Times New Roman"/>
          <w:sz w:val="24"/>
          <w:szCs w:val="24"/>
          <w:lang w:eastAsia="bg-BG"/>
        </w:rPr>
        <w:t>ейност (издаване на експертни решения от ТЕЛК, диализа – брой процедури за болни, извън отделения с легла, трансфузионна хематология и др.).</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914CF">
        <w:rPr>
          <w:rFonts w:ascii="Times New Roman" w:eastAsia="Times New Roman" w:hAnsi="Times New Roman" w:cs="Times New Roman"/>
          <w:b/>
          <w:i/>
          <w:sz w:val="24"/>
          <w:szCs w:val="24"/>
          <w:u w:val="single"/>
          <w:lang w:eastAsia="bg-BG"/>
        </w:rPr>
        <w:t xml:space="preserve">! Ред </w:t>
      </w:r>
      <w:r w:rsidR="00A53D3A" w:rsidRPr="00E914CF">
        <w:rPr>
          <w:rFonts w:ascii="Times New Roman" w:eastAsia="Times New Roman" w:hAnsi="Times New Roman" w:cs="Times New Roman"/>
          <w:b/>
          <w:i/>
          <w:sz w:val="24"/>
          <w:szCs w:val="24"/>
          <w:u w:val="single"/>
          <w:lang w:eastAsia="bg-BG"/>
        </w:rPr>
        <w:t>4</w:t>
      </w:r>
      <w:r w:rsidR="00414646">
        <w:rPr>
          <w:rFonts w:ascii="Times New Roman" w:eastAsia="Times New Roman" w:hAnsi="Times New Roman" w:cs="Times New Roman"/>
          <w:b/>
          <w:i/>
          <w:sz w:val="24"/>
          <w:szCs w:val="24"/>
          <w:u w:val="single"/>
          <w:lang w:eastAsia="bg-BG"/>
        </w:rPr>
        <w:t>3</w:t>
      </w:r>
      <w:r w:rsidR="00A53D3A" w:rsidRPr="00E914CF">
        <w:rPr>
          <w:rFonts w:ascii="Times New Roman" w:eastAsia="Times New Roman" w:hAnsi="Times New Roman" w:cs="Times New Roman"/>
          <w:b/>
          <w:i/>
          <w:sz w:val="24"/>
          <w:szCs w:val="24"/>
          <w:u w:val="single"/>
          <w:lang w:eastAsia="bg-BG"/>
        </w:rPr>
        <w:t xml:space="preserve"> -</w:t>
      </w:r>
      <w:r w:rsidRPr="00E914CF">
        <w:rPr>
          <w:rFonts w:ascii="Times New Roman" w:eastAsia="Times New Roman" w:hAnsi="Times New Roman" w:cs="Times New Roman"/>
          <w:b/>
          <w:i/>
          <w:sz w:val="24"/>
          <w:szCs w:val="24"/>
          <w:u w:val="single"/>
          <w:lang w:eastAsia="bg-BG"/>
        </w:rPr>
        <w:t xml:space="preserve"> „Други”</w:t>
      </w:r>
      <w:r w:rsidRPr="0032165F">
        <w:rPr>
          <w:rFonts w:ascii="Times New Roman" w:eastAsia="Times New Roman" w:hAnsi="Times New Roman" w:cs="Times New Roman"/>
          <w:sz w:val="24"/>
          <w:szCs w:val="24"/>
          <w:u w:val="single"/>
          <w:lang w:eastAsia="bg-BG"/>
        </w:rPr>
        <w:t xml:space="preserve"> се отнася за звена извън к</w:t>
      </w:r>
      <w:r w:rsidR="00A53D3A">
        <w:rPr>
          <w:rFonts w:ascii="Times New Roman" w:eastAsia="Times New Roman" w:hAnsi="Times New Roman" w:cs="Times New Roman"/>
          <w:sz w:val="24"/>
          <w:szCs w:val="24"/>
          <w:u w:val="single"/>
          <w:lang w:eastAsia="bg-BG"/>
        </w:rPr>
        <w:t>онкретно изброените по редове 3</w:t>
      </w:r>
      <w:r w:rsidR="00414646">
        <w:rPr>
          <w:rFonts w:ascii="Times New Roman" w:eastAsia="Times New Roman" w:hAnsi="Times New Roman" w:cs="Times New Roman"/>
          <w:sz w:val="24"/>
          <w:szCs w:val="24"/>
          <w:u w:val="single"/>
          <w:lang w:eastAsia="bg-BG"/>
        </w:rPr>
        <w:t>6</w:t>
      </w:r>
      <w:r w:rsidRPr="0032165F">
        <w:rPr>
          <w:rFonts w:ascii="Times New Roman" w:eastAsia="Times New Roman" w:hAnsi="Times New Roman" w:cs="Times New Roman"/>
          <w:sz w:val="24"/>
          <w:szCs w:val="24"/>
          <w:u w:val="single"/>
          <w:lang w:eastAsia="bg-BG"/>
        </w:rPr>
        <w:t xml:space="preserve"> до 4</w:t>
      </w:r>
      <w:r w:rsidR="00414646">
        <w:rPr>
          <w:rFonts w:ascii="Times New Roman" w:eastAsia="Times New Roman" w:hAnsi="Times New Roman" w:cs="Times New Roman"/>
          <w:sz w:val="24"/>
          <w:szCs w:val="24"/>
          <w:u w:val="single"/>
          <w:lang w:eastAsia="bg-BG"/>
        </w:rPr>
        <w:t>2</w:t>
      </w:r>
      <w:r w:rsidRPr="0032165F">
        <w:rPr>
          <w:rFonts w:ascii="Times New Roman" w:eastAsia="Times New Roman" w:hAnsi="Times New Roman" w:cs="Times New Roman"/>
          <w:sz w:val="24"/>
          <w:szCs w:val="24"/>
          <w:u w:val="single"/>
          <w:lang w:eastAsia="bg-BG"/>
        </w:rPr>
        <w:t xml:space="preserve">, ако има такива. Тук не се въвеждат разходи, приходи и дейност на административно, стопанско и помощни звена. </w:t>
      </w:r>
      <w:r w:rsidRPr="0032165F">
        <w:rPr>
          <w:rFonts w:ascii="Times New Roman" w:eastAsia="Times New Roman" w:hAnsi="Times New Roman" w:cs="Times New Roman"/>
          <w:b/>
          <w:bCs/>
          <w:sz w:val="24"/>
          <w:szCs w:val="24"/>
          <w:u w:val="single"/>
          <w:lang w:eastAsia="bg-BG"/>
        </w:rPr>
        <w:t xml:space="preserve">Те се разпределят пропорционално по отделенията и само се посочва общата им сума на ред </w:t>
      </w:r>
      <w:r w:rsidR="00414646">
        <w:rPr>
          <w:rFonts w:ascii="Times New Roman" w:eastAsia="Times New Roman" w:hAnsi="Times New Roman" w:cs="Times New Roman"/>
          <w:b/>
          <w:bCs/>
          <w:sz w:val="24"/>
          <w:szCs w:val="24"/>
          <w:u w:val="single"/>
          <w:lang w:eastAsia="bg-BG"/>
        </w:rPr>
        <w:t>50.</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914CF">
        <w:rPr>
          <w:rFonts w:ascii="Times New Roman" w:eastAsia="Times New Roman" w:hAnsi="Times New Roman" w:cs="Times New Roman"/>
          <w:b/>
          <w:i/>
          <w:sz w:val="24"/>
          <w:szCs w:val="24"/>
          <w:lang w:eastAsia="bg-BG"/>
        </w:rPr>
        <w:t xml:space="preserve">На </w:t>
      </w:r>
      <w:r w:rsidRPr="00E914CF">
        <w:rPr>
          <w:rFonts w:ascii="Times New Roman" w:eastAsia="Times New Roman" w:hAnsi="Times New Roman" w:cs="Times New Roman"/>
          <w:b/>
          <w:i/>
          <w:iCs/>
          <w:sz w:val="24"/>
          <w:szCs w:val="24"/>
          <w:lang w:eastAsia="bg-BG"/>
        </w:rPr>
        <w:t xml:space="preserve">ред </w:t>
      </w:r>
      <w:r w:rsidR="00A53D3A" w:rsidRPr="00E914CF">
        <w:rPr>
          <w:rFonts w:ascii="Times New Roman" w:eastAsia="Times New Roman" w:hAnsi="Times New Roman" w:cs="Times New Roman"/>
          <w:b/>
          <w:i/>
          <w:iCs/>
          <w:sz w:val="24"/>
          <w:szCs w:val="24"/>
          <w:lang w:eastAsia="bg-BG"/>
        </w:rPr>
        <w:t>4</w:t>
      </w:r>
      <w:r w:rsidR="00414646">
        <w:rPr>
          <w:rFonts w:ascii="Times New Roman" w:eastAsia="Times New Roman" w:hAnsi="Times New Roman" w:cs="Times New Roman"/>
          <w:b/>
          <w:i/>
          <w:iCs/>
          <w:sz w:val="24"/>
          <w:szCs w:val="24"/>
          <w:lang w:eastAsia="bg-BG"/>
        </w:rPr>
        <w:t>4</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 Всичко от ред 3</w:t>
      </w:r>
      <w:r w:rsidR="00414646">
        <w:rPr>
          <w:rFonts w:ascii="Times New Roman" w:eastAsia="Times New Roman" w:hAnsi="Times New Roman" w:cs="Times New Roman"/>
          <w:b/>
          <w:bCs/>
          <w:sz w:val="24"/>
          <w:szCs w:val="24"/>
          <w:lang w:eastAsia="bg-BG"/>
        </w:rPr>
        <w:t>6</w:t>
      </w:r>
      <w:r w:rsidRPr="0032165F">
        <w:rPr>
          <w:rFonts w:ascii="Times New Roman" w:eastAsia="Times New Roman" w:hAnsi="Times New Roman" w:cs="Times New Roman"/>
          <w:b/>
          <w:bCs/>
          <w:sz w:val="24"/>
          <w:szCs w:val="24"/>
          <w:lang w:eastAsia="bg-BG"/>
        </w:rPr>
        <w:t xml:space="preserve"> до ред </w:t>
      </w:r>
      <w:r w:rsidR="00A53D3A">
        <w:rPr>
          <w:rFonts w:ascii="Times New Roman" w:eastAsia="Times New Roman" w:hAnsi="Times New Roman" w:cs="Times New Roman"/>
          <w:b/>
          <w:bCs/>
          <w:sz w:val="24"/>
          <w:szCs w:val="24"/>
          <w:lang w:eastAsia="bg-BG"/>
        </w:rPr>
        <w:t>4</w:t>
      </w:r>
      <w:r w:rsidR="00414646">
        <w:rPr>
          <w:rFonts w:ascii="Times New Roman" w:eastAsia="Times New Roman" w:hAnsi="Times New Roman" w:cs="Times New Roman"/>
          <w:b/>
          <w:bCs/>
          <w:sz w:val="24"/>
          <w:szCs w:val="24"/>
          <w:lang w:eastAsia="bg-BG"/>
        </w:rPr>
        <w:t>3</w:t>
      </w:r>
      <w:r w:rsidRPr="0032165F">
        <w:rPr>
          <w:rFonts w:ascii="Times New Roman" w:eastAsia="Times New Roman" w:hAnsi="Times New Roman" w:cs="Times New Roman"/>
          <w:b/>
          <w:bCs/>
          <w:sz w:val="24"/>
          <w:szCs w:val="24"/>
          <w:lang w:eastAsia="bg-BG"/>
        </w:rPr>
        <w:t>”</w:t>
      </w:r>
      <w:r w:rsidRPr="0032165F">
        <w:rPr>
          <w:rFonts w:ascii="Times New Roman" w:eastAsia="Times New Roman" w:hAnsi="Times New Roman" w:cs="Times New Roman"/>
          <w:sz w:val="24"/>
          <w:szCs w:val="24"/>
          <w:lang w:eastAsia="bg-BG"/>
        </w:rPr>
        <w:t>е заложена формула за автоматично сумиране на разходите по редове от 3</w:t>
      </w:r>
      <w:r w:rsidR="00414646">
        <w:rPr>
          <w:rFonts w:ascii="Times New Roman" w:eastAsia="Times New Roman" w:hAnsi="Times New Roman" w:cs="Times New Roman"/>
          <w:sz w:val="24"/>
          <w:szCs w:val="24"/>
          <w:lang w:eastAsia="bg-BG"/>
        </w:rPr>
        <w:t>6</w:t>
      </w:r>
      <w:r w:rsidRPr="0032165F">
        <w:rPr>
          <w:rFonts w:ascii="Times New Roman" w:eastAsia="Times New Roman" w:hAnsi="Times New Roman" w:cs="Times New Roman"/>
          <w:sz w:val="24"/>
          <w:szCs w:val="24"/>
          <w:lang w:eastAsia="bg-BG"/>
        </w:rPr>
        <w:t xml:space="preserve"> до </w:t>
      </w:r>
      <w:r w:rsidR="00A53D3A">
        <w:rPr>
          <w:rFonts w:ascii="Times New Roman" w:eastAsia="Times New Roman" w:hAnsi="Times New Roman" w:cs="Times New Roman"/>
          <w:sz w:val="24"/>
          <w:szCs w:val="24"/>
          <w:lang w:eastAsia="bg-BG"/>
        </w:rPr>
        <w:t>4</w:t>
      </w:r>
      <w:r w:rsidR="00414646">
        <w:rPr>
          <w:rFonts w:ascii="Times New Roman" w:eastAsia="Times New Roman" w:hAnsi="Times New Roman" w:cs="Times New Roman"/>
          <w:sz w:val="24"/>
          <w:szCs w:val="24"/>
          <w:lang w:eastAsia="bg-BG"/>
        </w:rPr>
        <w:t>3</w:t>
      </w:r>
      <w:r w:rsidRPr="0032165F">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914CF">
        <w:rPr>
          <w:rFonts w:ascii="Times New Roman" w:eastAsia="Times New Roman" w:hAnsi="Times New Roman" w:cs="Times New Roman"/>
          <w:b/>
          <w:i/>
          <w:sz w:val="24"/>
          <w:szCs w:val="24"/>
          <w:lang w:eastAsia="bg-BG"/>
        </w:rPr>
        <w:t xml:space="preserve">На </w:t>
      </w:r>
      <w:r w:rsidRPr="00E914CF">
        <w:rPr>
          <w:rFonts w:ascii="Times New Roman" w:eastAsia="Times New Roman" w:hAnsi="Times New Roman" w:cs="Times New Roman"/>
          <w:b/>
          <w:i/>
          <w:iCs/>
          <w:sz w:val="24"/>
          <w:szCs w:val="24"/>
          <w:lang w:eastAsia="bg-BG"/>
        </w:rPr>
        <w:t xml:space="preserve">ред </w:t>
      </w:r>
      <w:r w:rsidR="00A53D3A" w:rsidRPr="00E914CF">
        <w:rPr>
          <w:rFonts w:ascii="Times New Roman" w:eastAsia="Times New Roman" w:hAnsi="Times New Roman" w:cs="Times New Roman"/>
          <w:b/>
          <w:i/>
          <w:iCs/>
          <w:sz w:val="24"/>
          <w:szCs w:val="24"/>
          <w:lang w:eastAsia="bg-BG"/>
        </w:rPr>
        <w:t>4</w:t>
      </w:r>
      <w:r w:rsidR="00414646">
        <w:rPr>
          <w:rFonts w:ascii="Times New Roman" w:eastAsia="Times New Roman" w:hAnsi="Times New Roman" w:cs="Times New Roman"/>
          <w:b/>
          <w:i/>
          <w:iCs/>
          <w:sz w:val="24"/>
          <w:szCs w:val="24"/>
          <w:lang w:eastAsia="bg-BG"/>
        </w:rPr>
        <w:t>6</w:t>
      </w:r>
      <w:r w:rsidRPr="00E914CF">
        <w:rPr>
          <w:rFonts w:ascii="Times New Roman" w:eastAsia="Times New Roman" w:hAnsi="Times New Roman" w:cs="Times New Roman"/>
          <w:b/>
          <w:i/>
          <w:sz w:val="24"/>
          <w:szCs w:val="24"/>
          <w:lang w:eastAsia="bg-BG"/>
        </w:rPr>
        <w:t xml:space="preserve"> </w:t>
      </w:r>
      <w:r w:rsidR="00A53D3A" w:rsidRPr="00E914CF">
        <w:rPr>
          <w:rFonts w:ascii="Times New Roman" w:eastAsia="Times New Roman" w:hAnsi="Times New Roman" w:cs="Times New Roman"/>
          <w:b/>
          <w:i/>
          <w:sz w:val="24"/>
          <w:szCs w:val="24"/>
          <w:lang w:eastAsia="bg-BG"/>
        </w:rPr>
        <w:t>-</w:t>
      </w:r>
      <w:r w:rsidR="00A53D3A">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 Всичко за лечебното заведение”</w:t>
      </w:r>
      <w:r w:rsidRPr="0032165F">
        <w:rPr>
          <w:rFonts w:ascii="Times New Roman" w:eastAsia="Times New Roman" w:hAnsi="Times New Roman" w:cs="Times New Roman"/>
          <w:sz w:val="24"/>
          <w:szCs w:val="24"/>
          <w:lang w:eastAsia="bg-BG"/>
        </w:rPr>
        <w:t xml:space="preserve"> е заложена формула за сумиране на всички разходи (р.</w:t>
      </w:r>
      <w:r w:rsidR="00414646">
        <w:rPr>
          <w:rFonts w:ascii="Times New Roman" w:eastAsia="Times New Roman" w:hAnsi="Times New Roman" w:cs="Times New Roman"/>
          <w:sz w:val="24"/>
          <w:szCs w:val="24"/>
          <w:lang w:eastAsia="bg-BG"/>
        </w:rPr>
        <w:t>30</w:t>
      </w:r>
      <w:r w:rsidRPr="0032165F">
        <w:rPr>
          <w:rFonts w:ascii="Times New Roman" w:eastAsia="Times New Roman" w:hAnsi="Times New Roman" w:cs="Times New Roman"/>
          <w:sz w:val="24"/>
          <w:szCs w:val="24"/>
          <w:lang w:eastAsia="bg-BG"/>
        </w:rPr>
        <w:t xml:space="preserve">+р. </w:t>
      </w:r>
      <w:r w:rsidR="00A53D3A">
        <w:rPr>
          <w:rFonts w:ascii="Times New Roman" w:eastAsia="Times New Roman" w:hAnsi="Times New Roman" w:cs="Times New Roman"/>
          <w:sz w:val="24"/>
          <w:szCs w:val="24"/>
          <w:lang w:eastAsia="bg-BG"/>
        </w:rPr>
        <w:t>4</w:t>
      </w:r>
      <w:r w:rsidR="00414646">
        <w:rPr>
          <w:rFonts w:ascii="Times New Roman" w:eastAsia="Times New Roman" w:hAnsi="Times New Roman" w:cs="Times New Roman"/>
          <w:sz w:val="24"/>
          <w:szCs w:val="24"/>
          <w:lang w:eastAsia="bg-BG"/>
        </w:rPr>
        <w:t>4</w:t>
      </w:r>
      <w:r w:rsidRPr="0032165F">
        <w:rPr>
          <w:rFonts w:ascii="Times New Roman" w:eastAsia="Times New Roman" w:hAnsi="Times New Roman" w:cs="Times New Roman"/>
          <w:sz w:val="24"/>
          <w:szCs w:val="24"/>
          <w:lang w:eastAsia="bg-BG"/>
        </w:rPr>
        <w:t>) в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53D3A">
        <w:rPr>
          <w:rFonts w:ascii="Times New Roman" w:eastAsia="Times New Roman" w:hAnsi="Times New Roman" w:cs="Times New Roman"/>
          <w:b/>
          <w:sz w:val="24"/>
          <w:szCs w:val="24"/>
          <w:lang w:eastAsia="bg-BG"/>
        </w:rPr>
        <w:t xml:space="preserve">!!! На </w:t>
      </w:r>
      <w:r w:rsidRPr="00A53D3A">
        <w:rPr>
          <w:rFonts w:ascii="Times New Roman" w:eastAsia="Times New Roman" w:hAnsi="Times New Roman" w:cs="Times New Roman"/>
          <w:b/>
          <w:i/>
          <w:iCs/>
          <w:sz w:val="24"/>
          <w:szCs w:val="24"/>
          <w:lang w:eastAsia="bg-BG"/>
        </w:rPr>
        <w:t xml:space="preserve">ред </w:t>
      </w:r>
      <w:r w:rsidR="00E914CF">
        <w:rPr>
          <w:rFonts w:ascii="Times New Roman" w:eastAsia="Times New Roman" w:hAnsi="Times New Roman" w:cs="Times New Roman"/>
          <w:b/>
          <w:i/>
          <w:iCs/>
          <w:sz w:val="24"/>
          <w:szCs w:val="24"/>
          <w:lang w:eastAsia="bg-BG"/>
        </w:rPr>
        <w:t>4</w:t>
      </w:r>
      <w:r w:rsidR="00414646">
        <w:rPr>
          <w:rFonts w:ascii="Times New Roman" w:eastAsia="Times New Roman" w:hAnsi="Times New Roman" w:cs="Times New Roman"/>
          <w:b/>
          <w:i/>
          <w:iCs/>
          <w:sz w:val="24"/>
          <w:szCs w:val="24"/>
          <w:lang w:eastAsia="bg-BG"/>
        </w:rPr>
        <w:t xml:space="preserve">8 </w:t>
      </w:r>
      <w:r w:rsidRPr="00A53D3A">
        <w:rPr>
          <w:rFonts w:ascii="Times New Roman" w:eastAsia="Times New Roman" w:hAnsi="Times New Roman" w:cs="Times New Roman"/>
          <w:b/>
          <w:sz w:val="24"/>
          <w:szCs w:val="24"/>
          <w:lang w:eastAsia="bg-BG"/>
        </w:rPr>
        <w:t xml:space="preserve">и </w:t>
      </w:r>
      <w:r w:rsidRPr="00A53D3A">
        <w:rPr>
          <w:rFonts w:ascii="Times New Roman" w:eastAsia="Times New Roman" w:hAnsi="Times New Roman" w:cs="Times New Roman"/>
          <w:b/>
          <w:i/>
          <w:iCs/>
          <w:sz w:val="24"/>
          <w:szCs w:val="24"/>
          <w:lang w:eastAsia="bg-BG"/>
        </w:rPr>
        <w:t xml:space="preserve">ред </w:t>
      </w:r>
      <w:r w:rsidR="00A53D3A" w:rsidRPr="00A53D3A">
        <w:rPr>
          <w:rFonts w:ascii="Times New Roman" w:eastAsia="Times New Roman" w:hAnsi="Times New Roman" w:cs="Times New Roman"/>
          <w:b/>
          <w:i/>
          <w:iCs/>
          <w:sz w:val="24"/>
          <w:szCs w:val="24"/>
          <w:lang w:eastAsia="bg-BG"/>
        </w:rPr>
        <w:t>4</w:t>
      </w:r>
      <w:r w:rsidR="00414646">
        <w:rPr>
          <w:rFonts w:ascii="Times New Roman" w:eastAsia="Times New Roman" w:hAnsi="Times New Roman" w:cs="Times New Roman"/>
          <w:b/>
          <w:i/>
          <w:iCs/>
          <w:sz w:val="24"/>
          <w:szCs w:val="24"/>
          <w:lang w:eastAsia="bg-BG"/>
        </w:rPr>
        <w:t>9</w:t>
      </w:r>
      <w:r w:rsidRPr="00A53D3A">
        <w:rPr>
          <w:rFonts w:ascii="Times New Roman" w:eastAsia="Times New Roman" w:hAnsi="Times New Roman" w:cs="Times New Roman"/>
          <w:b/>
          <w:i/>
          <w:iCs/>
          <w:sz w:val="24"/>
          <w:szCs w:val="24"/>
          <w:lang w:eastAsia="bg-BG"/>
        </w:rPr>
        <w:t>, колони 7 , 8 , 12 и 13</w:t>
      </w:r>
      <w:r w:rsidRPr="0032165F">
        <w:rPr>
          <w:rFonts w:ascii="Times New Roman" w:eastAsia="Times New Roman" w:hAnsi="Times New Roman" w:cs="Times New Roman"/>
          <w:i/>
          <w:iCs/>
          <w:sz w:val="24"/>
          <w:szCs w:val="24"/>
          <w:lang w:eastAsia="bg-BG"/>
        </w:rPr>
        <w:t>,</w:t>
      </w:r>
      <w:r w:rsidRPr="0032165F">
        <w:rPr>
          <w:rFonts w:ascii="Times New Roman" w:eastAsia="Times New Roman" w:hAnsi="Times New Roman" w:cs="Times New Roman"/>
          <w:sz w:val="24"/>
          <w:szCs w:val="24"/>
          <w:lang w:eastAsia="bg-BG"/>
        </w:rPr>
        <w:t xml:space="preserve"> се посочва сумата на общите разходи по централна доставка на лекарства, медицински консумативи и апаратура общо за всички отделения с легла и общо за всички отделения/звена без легла. (!!!не трябва да се забравя, че те се включват в разходите за лекарства, мед.</w:t>
      </w:r>
      <w:r w:rsidR="00E914C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консумативи и апаратура на съответните отделения/звена по редове 1-</w:t>
      </w:r>
      <w:r w:rsidR="00E914CF">
        <w:rPr>
          <w:rFonts w:ascii="Times New Roman" w:eastAsia="Times New Roman" w:hAnsi="Times New Roman" w:cs="Times New Roman"/>
          <w:sz w:val="24"/>
          <w:szCs w:val="24"/>
          <w:lang w:eastAsia="bg-BG"/>
        </w:rPr>
        <w:t>2</w:t>
      </w:r>
      <w:r w:rsidR="00414646">
        <w:rPr>
          <w:rFonts w:ascii="Times New Roman" w:eastAsia="Times New Roman" w:hAnsi="Times New Roman" w:cs="Times New Roman"/>
          <w:sz w:val="24"/>
          <w:szCs w:val="24"/>
          <w:lang w:eastAsia="bg-BG"/>
        </w:rPr>
        <w:t>9</w:t>
      </w:r>
      <w:r w:rsidRPr="0032165F">
        <w:rPr>
          <w:rFonts w:ascii="Times New Roman" w:eastAsia="Times New Roman" w:hAnsi="Times New Roman" w:cs="Times New Roman"/>
          <w:sz w:val="24"/>
          <w:szCs w:val="24"/>
          <w:lang w:eastAsia="bg-BG"/>
        </w:rPr>
        <w:t xml:space="preserve"> и </w:t>
      </w:r>
      <w:r w:rsidR="00E914CF">
        <w:rPr>
          <w:rFonts w:ascii="Times New Roman" w:eastAsia="Times New Roman" w:hAnsi="Times New Roman" w:cs="Times New Roman"/>
          <w:sz w:val="24"/>
          <w:szCs w:val="24"/>
          <w:lang w:eastAsia="bg-BG"/>
        </w:rPr>
        <w:t>3</w:t>
      </w:r>
      <w:r w:rsidR="00414646">
        <w:rPr>
          <w:rFonts w:ascii="Times New Roman" w:eastAsia="Times New Roman" w:hAnsi="Times New Roman" w:cs="Times New Roman"/>
          <w:sz w:val="24"/>
          <w:szCs w:val="24"/>
          <w:lang w:eastAsia="bg-BG"/>
        </w:rPr>
        <w:t>6</w:t>
      </w:r>
      <w:r w:rsidRPr="0032165F">
        <w:rPr>
          <w:rFonts w:ascii="Times New Roman" w:eastAsia="Times New Roman" w:hAnsi="Times New Roman" w:cs="Times New Roman"/>
          <w:sz w:val="24"/>
          <w:szCs w:val="24"/>
          <w:lang w:eastAsia="bg-BG"/>
        </w:rPr>
        <w:t>-4</w:t>
      </w:r>
      <w:r w:rsidR="00414646">
        <w:rPr>
          <w:rFonts w:ascii="Times New Roman" w:eastAsia="Times New Roman" w:hAnsi="Times New Roman" w:cs="Times New Roman"/>
          <w:sz w:val="24"/>
          <w:szCs w:val="24"/>
          <w:lang w:eastAsia="bg-BG"/>
        </w:rPr>
        <w:t>3</w:t>
      </w:r>
      <w:r w:rsidRPr="0032165F">
        <w:rPr>
          <w:rFonts w:ascii="Times New Roman" w:eastAsia="Times New Roman" w:hAnsi="Times New Roman" w:cs="Times New Roman"/>
          <w:sz w:val="24"/>
          <w:szCs w:val="24"/>
          <w:lang w:eastAsia="bg-BG"/>
        </w:rPr>
        <w:t>)</w:t>
      </w:r>
      <w:r w:rsidR="00E914CF">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914CF">
        <w:rPr>
          <w:rFonts w:ascii="Times New Roman" w:eastAsia="Times New Roman" w:hAnsi="Times New Roman" w:cs="Times New Roman"/>
          <w:b/>
          <w:i/>
          <w:sz w:val="24"/>
          <w:szCs w:val="24"/>
          <w:lang w:eastAsia="bg-BG"/>
        </w:rPr>
        <w:t xml:space="preserve">!!! На </w:t>
      </w:r>
      <w:r w:rsidRPr="00E914CF">
        <w:rPr>
          <w:rFonts w:ascii="Times New Roman" w:eastAsia="Times New Roman" w:hAnsi="Times New Roman" w:cs="Times New Roman"/>
          <w:b/>
          <w:i/>
          <w:iCs/>
          <w:sz w:val="24"/>
          <w:szCs w:val="24"/>
          <w:lang w:eastAsia="bg-BG"/>
        </w:rPr>
        <w:t xml:space="preserve">ред </w:t>
      </w:r>
      <w:r w:rsidR="00414646">
        <w:rPr>
          <w:rFonts w:ascii="Times New Roman" w:eastAsia="Times New Roman" w:hAnsi="Times New Roman" w:cs="Times New Roman"/>
          <w:b/>
          <w:i/>
          <w:iCs/>
          <w:sz w:val="24"/>
          <w:szCs w:val="24"/>
          <w:lang w:eastAsia="bg-BG"/>
        </w:rPr>
        <w:t>50</w:t>
      </w:r>
      <w:r w:rsidRPr="0032165F">
        <w:rPr>
          <w:rFonts w:ascii="Times New Roman" w:eastAsia="Times New Roman" w:hAnsi="Times New Roman" w:cs="Times New Roman"/>
          <w:sz w:val="24"/>
          <w:szCs w:val="24"/>
          <w:lang w:eastAsia="bg-BG"/>
        </w:rPr>
        <w:t xml:space="preserve"> </w:t>
      </w:r>
      <w:r w:rsidR="00E914CF">
        <w:rPr>
          <w:rFonts w:ascii="Times New Roman" w:eastAsia="Times New Roman" w:hAnsi="Times New Roman" w:cs="Times New Roman"/>
          <w:sz w:val="24"/>
          <w:szCs w:val="24"/>
          <w:lang w:eastAsia="bg-BG"/>
        </w:rPr>
        <w:t xml:space="preserve">- </w:t>
      </w:r>
      <w:r w:rsidRPr="00E914CF">
        <w:rPr>
          <w:rFonts w:ascii="Times New Roman" w:eastAsia="Times New Roman" w:hAnsi="Times New Roman" w:cs="Times New Roman"/>
          <w:b/>
          <w:sz w:val="24"/>
          <w:szCs w:val="24"/>
          <w:lang w:eastAsia="bg-BG"/>
        </w:rPr>
        <w:t>„</w:t>
      </w:r>
      <w:proofErr w:type="spellStart"/>
      <w:r w:rsidRPr="00E914CF">
        <w:rPr>
          <w:rFonts w:ascii="Times New Roman" w:eastAsia="Times New Roman" w:hAnsi="Times New Roman" w:cs="Times New Roman"/>
          <w:b/>
          <w:sz w:val="24"/>
          <w:szCs w:val="24"/>
          <w:lang w:eastAsia="bg-BG"/>
        </w:rPr>
        <w:t>Общоболнични</w:t>
      </w:r>
      <w:proofErr w:type="spellEnd"/>
      <w:r w:rsidRPr="00E914CF">
        <w:rPr>
          <w:rFonts w:ascii="Times New Roman" w:eastAsia="Times New Roman" w:hAnsi="Times New Roman" w:cs="Times New Roman"/>
          <w:b/>
          <w:sz w:val="24"/>
          <w:szCs w:val="24"/>
          <w:lang w:eastAsia="bg-BG"/>
        </w:rPr>
        <w:t xml:space="preserve"> разходи”</w:t>
      </w:r>
      <w:r w:rsidRPr="0032165F">
        <w:rPr>
          <w:rFonts w:ascii="Times New Roman" w:eastAsia="Times New Roman" w:hAnsi="Times New Roman" w:cs="Times New Roman"/>
          <w:sz w:val="24"/>
          <w:szCs w:val="24"/>
          <w:lang w:eastAsia="bg-BG"/>
        </w:rPr>
        <w:t xml:space="preserve"> се посочва сумата на съответния вид разход за дейността на тези звена, които не участват пряко в диагностичната и лечебна дейност – това са административните, стопански и обслужващи звена – аптека, кухня, пералня и т.н.</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b/>
          <w:bCs/>
          <w:sz w:val="24"/>
          <w:szCs w:val="24"/>
          <w:lang w:eastAsia="bg-BG"/>
        </w:rPr>
        <w:t xml:space="preserve">Сумите по ред </w:t>
      </w:r>
      <w:r w:rsidR="00414646">
        <w:rPr>
          <w:rFonts w:ascii="Times New Roman" w:eastAsia="Times New Roman" w:hAnsi="Times New Roman" w:cs="Times New Roman"/>
          <w:b/>
          <w:bCs/>
          <w:sz w:val="24"/>
          <w:szCs w:val="24"/>
          <w:lang w:eastAsia="bg-BG"/>
        </w:rPr>
        <w:t>50</w:t>
      </w:r>
      <w:r w:rsidRPr="0032165F">
        <w:rPr>
          <w:rFonts w:ascii="Times New Roman" w:eastAsia="Times New Roman" w:hAnsi="Times New Roman" w:cs="Times New Roman"/>
          <w:b/>
          <w:bCs/>
          <w:sz w:val="24"/>
          <w:szCs w:val="24"/>
          <w:lang w:eastAsia="bg-BG"/>
        </w:rPr>
        <w:t xml:space="preserve"> трябва да са разпределени пропорционално, според гореописания начини, в разходите на отделенията/звената, за да могат изчислените икономически показатели от дейността да са реални и да включват пълните разходи на лечебните заведения. На ред </w:t>
      </w:r>
      <w:r w:rsidR="00414646">
        <w:rPr>
          <w:rFonts w:ascii="Times New Roman" w:eastAsia="Times New Roman" w:hAnsi="Times New Roman" w:cs="Times New Roman"/>
          <w:b/>
          <w:bCs/>
          <w:sz w:val="24"/>
          <w:szCs w:val="24"/>
          <w:lang w:eastAsia="bg-BG"/>
        </w:rPr>
        <w:t>50</w:t>
      </w:r>
      <w:r w:rsidRPr="0032165F">
        <w:rPr>
          <w:rFonts w:ascii="Times New Roman" w:eastAsia="Times New Roman" w:hAnsi="Times New Roman" w:cs="Times New Roman"/>
          <w:b/>
          <w:bCs/>
          <w:sz w:val="24"/>
          <w:szCs w:val="24"/>
          <w:lang w:eastAsia="bg-BG"/>
        </w:rPr>
        <w:t xml:space="preserve"> просто се посочва общата сума на вече разпределените </w:t>
      </w:r>
      <w:proofErr w:type="spellStart"/>
      <w:r w:rsidRPr="0032165F">
        <w:rPr>
          <w:rFonts w:ascii="Times New Roman" w:eastAsia="Times New Roman" w:hAnsi="Times New Roman" w:cs="Times New Roman"/>
          <w:b/>
          <w:bCs/>
          <w:sz w:val="24"/>
          <w:szCs w:val="24"/>
          <w:lang w:eastAsia="bg-BG"/>
        </w:rPr>
        <w:t>общоболнични</w:t>
      </w:r>
      <w:proofErr w:type="spellEnd"/>
      <w:r w:rsidRPr="0032165F">
        <w:rPr>
          <w:rFonts w:ascii="Times New Roman" w:eastAsia="Times New Roman" w:hAnsi="Times New Roman" w:cs="Times New Roman"/>
          <w:b/>
          <w:bCs/>
          <w:sz w:val="24"/>
          <w:szCs w:val="24"/>
          <w:lang w:eastAsia="bg-BG"/>
        </w:rPr>
        <w:t xml:space="preserve"> разходи.</w:t>
      </w:r>
    </w:p>
    <w:p w:rsidR="00303B32" w:rsidRDefault="00303B32"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32165F" w:rsidRPr="0032165F" w:rsidRDefault="0032165F"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r w:rsidRPr="0032165F">
        <w:rPr>
          <w:rFonts w:ascii="Times New Roman" w:eastAsia="Times New Roman" w:hAnsi="Times New Roman" w:cs="Times New Roman"/>
          <w:b/>
          <w:bCs/>
          <w:sz w:val="36"/>
          <w:szCs w:val="36"/>
          <w:lang w:eastAsia="bg-BG"/>
        </w:rPr>
        <w:lastRenderedPageBreak/>
        <w:t>Реализирана дейност и категории персонал в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клетките </w:t>
      </w:r>
      <w:r w:rsidRPr="00E41A70">
        <w:rPr>
          <w:rFonts w:ascii="Times New Roman" w:eastAsia="Times New Roman" w:hAnsi="Times New Roman" w:cs="Times New Roman"/>
          <w:b/>
          <w:sz w:val="24"/>
          <w:szCs w:val="24"/>
          <w:lang w:eastAsia="bg-BG"/>
        </w:rPr>
        <w:t>от</w:t>
      </w:r>
      <w:r w:rsidRPr="0032165F">
        <w:rPr>
          <w:rFonts w:ascii="Times New Roman" w:eastAsia="Times New Roman" w:hAnsi="Times New Roman" w:cs="Times New Roman"/>
          <w:sz w:val="24"/>
          <w:szCs w:val="24"/>
          <w:lang w:eastAsia="bg-BG"/>
        </w:rPr>
        <w:t xml:space="preserve"> </w:t>
      </w:r>
      <w:r w:rsidRPr="00E914CF">
        <w:rPr>
          <w:rFonts w:ascii="Times New Roman" w:eastAsia="Times New Roman" w:hAnsi="Times New Roman" w:cs="Times New Roman"/>
          <w:b/>
          <w:sz w:val="24"/>
          <w:szCs w:val="24"/>
          <w:lang w:eastAsia="bg-BG"/>
        </w:rPr>
        <w:t>колона 17 до колона 27</w:t>
      </w:r>
      <w:r w:rsidR="00E41A70">
        <w:rPr>
          <w:rFonts w:ascii="Times New Roman" w:eastAsia="Times New Roman" w:hAnsi="Times New Roman" w:cs="Times New Roman"/>
          <w:b/>
          <w:sz w:val="24"/>
          <w:szCs w:val="24"/>
          <w:lang w:eastAsia="bg-BG"/>
        </w:rPr>
        <w:t>, на редове от 1 до 2</w:t>
      </w:r>
      <w:r w:rsidR="005F3358">
        <w:rPr>
          <w:rFonts w:ascii="Times New Roman" w:eastAsia="Times New Roman" w:hAnsi="Times New Roman" w:cs="Times New Roman"/>
          <w:b/>
          <w:sz w:val="24"/>
          <w:szCs w:val="24"/>
          <w:lang w:eastAsia="bg-BG"/>
        </w:rPr>
        <w:t>9</w:t>
      </w:r>
      <w:r w:rsidRPr="0032165F">
        <w:rPr>
          <w:rFonts w:ascii="Times New Roman" w:eastAsia="Times New Roman" w:hAnsi="Times New Roman" w:cs="Times New Roman"/>
          <w:sz w:val="24"/>
          <w:szCs w:val="24"/>
          <w:lang w:eastAsia="bg-BG"/>
        </w:rPr>
        <w:t xml:space="preserve"> на Приложение 1 се отразява реализираната дейност по структурни звена </w:t>
      </w:r>
      <w:r w:rsidR="00E41A70">
        <w:rPr>
          <w:rFonts w:ascii="Times New Roman" w:eastAsia="Times New Roman" w:hAnsi="Times New Roman" w:cs="Times New Roman"/>
          <w:sz w:val="24"/>
          <w:szCs w:val="24"/>
          <w:lang w:eastAsia="bg-BG"/>
        </w:rPr>
        <w:t xml:space="preserve">с легла </w:t>
      </w:r>
      <w:r w:rsidRPr="0032165F">
        <w:rPr>
          <w:rFonts w:ascii="Times New Roman" w:eastAsia="Times New Roman" w:hAnsi="Times New Roman" w:cs="Times New Roman"/>
          <w:sz w:val="24"/>
          <w:szCs w:val="24"/>
          <w:lang w:eastAsia="bg-BG"/>
        </w:rPr>
        <w:t xml:space="preserve">– средногодишен брой легла, реализирани </w:t>
      </w:r>
      <w:proofErr w:type="spellStart"/>
      <w:r w:rsidRPr="0032165F">
        <w:rPr>
          <w:rFonts w:ascii="Times New Roman" w:eastAsia="Times New Roman" w:hAnsi="Times New Roman" w:cs="Times New Roman"/>
          <w:sz w:val="24"/>
          <w:szCs w:val="24"/>
          <w:lang w:eastAsia="bg-BG"/>
        </w:rPr>
        <w:t>леглодни</w:t>
      </w:r>
      <w:proofErr w:type="spellEnd"/>
      <w:r w:rsidRPr="0032165F">
        <w:rPr>
          <w:rFonts w:ascii="Times New Roman" w:eastAsia="Times New Roman" w:hAnsi="Times New Roman" w:cs="Times New Roman"/>
          <w:sz w:val="24"/>
          <w:szCs w:val="24"/>
          <w:lang w:eastAsia="bg-BG"/>
        </w:rPr>
        <w:t xml:space="preserve">, преминали болни. </w:t>
      </w:r>
      <w:r w:rsidR="00E41A70" w:rsidRPr="00E41A70">
        <w:rPr>
          <w:rFonts w:ascii="Times New Roman" w:eastAsia="Times New Roman" w:hAnsi="Times New Roman" w:cs="Times New Roman"/>
          <w:b/>
          <w:sz w:val="24"/>
          <w:szCs w:val="24"/>
          <w:lang w:eastAsia="bg-BG"/>
        </w:rPr>
        <w:t>„</w:t>
      </w:r>
      <w:r w:rsidRPr="00E41A70">
        <w:rPr>
          <w:rFonts w:ascii="Times New Roman" w:eastAsia="Times New Roman" w:hAnsi="Times New Roman" w:cs="Times New Roman"/>
          <w:b/>
          <w:sz w:val="24"/>
          <w:szCs w:val="24"/>
          <w:lang w:eastAsia="bg-BG"/>
        </w:rPr>
        <w:t>Броят на преминалите болни</w:t>
      </w:r>
      <w:r w:rsidR="00E41A70" w:rsidRPr="00E41A70">
        <w:rPr>
          <w:rFonts w:ascii="Times New Roman" w:eastAsia="Times New Roman" w:hAnsi="Times New Roman" w:cs="Times New Roman"/>
          <w:b/>
          <w:sz w:val="24"/>
          <w:szCs w:val="24"/>
          <w:lang w:eastAsia="bg-BG"/>
        </w:rPr>
        <w:t>”</w:t>
      </w:r>
      <w:r w:rsidRPr="00E41A70">
        <w:rPr>
          <w:rFonts w:ascii="Times New Roman" w:eastAsia="Times New Roman" w:hAnsi="Times New Roman" w:cs="Times New Roman"/>
          <w:b/>
          <w:sz w:val="24"/>
          <w:szCs w:val="24"/>
          <w:lang w:eastAsia="bg-BG"/>
        </w:rPr>
        <w:t xml:space="preserve"> общо</w:t>
      </w:r>
      <w:r w:rsidRPr="0032165F">
        <w:rPr>
          <w:rFonts w:ascii="Times New Roman" w:eastAsia="Times New Roman" w:hAnsi="Times New Roman" w:cs="Times New Roman"/>
          <w:sz w:val="24"/>
          <w:szCs w:val="24"/>
          <w:lang w:eastAsia="bg-BG"/>
        </w:rPr>
        <w:t xml:space="preserve"> за лечебното заведение </w:t>
      </w:r>
      <w:r w:rsidR="00E41A70">
        <w:rPr>
          <w:rFonts w:ascii="Times New Roman" w:eastAsia="Times New Roman" w:hAnsi="Times New Roman" w:cs="Times New Roman"/>
          <w:sz w:val="24"/>
          <w:szCs w:val="24"/>
          <w:lang w:eastAsia="bg-BG"/>
        </w:rPr>
        <w:t xml:space="preserve">(ред </w:t>
      </w:r>
      <w:r w:rsidR="005F3358">
        <w:rPr>
          <w:rFonts w:ascii="Times New Roman" w:eastAsia="Times New Roman" w:hAnsi="Times New Roman" w:cs="Times New Roman"/>
          <w:sz w:val="24"/>
          <w:szCs w:val="24"/>
          <w:lang w:eastAsia="bg-BG"/>
        </w:rPr>
        <w:t>30</w:t>
      </w:r>
      <w:r w:rsidR="00E41A70">
        <w:rPr>
          <w:rFonts w:ascii="Times New Roman" w:eastAsia="Times New Roman" w:hAnsi="Times New Roman" w:cs="Times New Roman"/>
          <w:sz w:val="24"/>
          <w:szCs w:val="24"/>
          <w:lang w:eastAsia="bg-BG"/>
        </w:rPr>
        <w:t xml:space="preserve">, колона 27) </w:t>
      </w:r>
      <w:r w:rsidRPr="0032165F">
        <w:rPr>
          <w:rFonts w:ascii="Times New Roman" w:eastAsia="Times New Roman" w:hAnsi="Times New Roman" w:cs="Times New Roman"/>
          <w:sz w:val="24"/>
          <w:szCs w:val="24"/>
          <w:lang w:eastAsia="bg-BG"/>
        </w:rPr>
        <w:t xml:space="preserve">се получава като автоматичен сбор от „Болни в началото на отчетния период” за всички отделения и „Постъпили болни” за всички отделения. Средногодишният брой легла, реализирани </w:t>
      </w:r>
      <w:proofErr w:type="spellStart"/>
      <w:r w:rsidRPr="0032165F">
        <w:rPr>
          <w:rFonts w:ascii="Times New Roman" w:eastAsia="Times New Roman" w:hAnsi="Times New Roman" w:cs="Times New Roman"/>
          <w:sz w:val="24"/>
          <w:szCs w:val="24"/>
          <w:lang w:eastAsia="bg-BG"/>
        </w:rPr>
        <w:t>леглодни</w:t>
      </w:r>
      <w:proofErr w:type="spellEnd"/>
      <w:r w:rsidRPr="0032165F">
        <w:rPr>
          <w:rFonts w:ascii="Times New Roman" w:eastAsia="Times New Roman" w:hAnsi="Times New Roman" w:cs="Times New Roman"/>
          <w:sz w:val="24"/>
          <w:szCs w:val="24"/>
          <w:lang w:eastAsia="bg-BG"/>
        </w:rPr>
        <w:t xml:space="preserve"> , броят на болните общо за отделенията </w:t>
      </w:r>
      <w:r w:rsidRPr="005F3358">
        <w:rPr>
          <w:rFonts w:ascii="Times New Roman" w:eastAsia="Times New Roman" w:hAnsi="Times New Roman" w:cs="Times New Roman"/>
          <w:b/>
          <w:sz w:val="24"/>
          <w:szCs w:val="24"/>
          <w:lang w:eastAsia="bg-BG"/>
        </w:rPr>
        <w:t>задължително се сверяват със съответните данни на лечебното заведение по о</w:t>
      </w:r>
      <w:r w:rsidR="005F3358">
        <w:rPr>
          <w:rFonts w:ascii="Times New Roman" w:eastAsia="Times New Roman" w:hAnsi="Times New Roman" w:cs="Times New Roman"/>
          <w:b/>
          <w:sz w:val="24"/>
          <w:szCs w:val="24"/>
          <w:lang w:eastAsia="bg-BG"/>
        </w:rPr>
        <w:t>тчет 365Б, подаван също в НЦОЗА</w:t>
      </w:r>
      <w:r w:rsidRPr="0032165F">
        <w:rPr>
          <w:rFonts w:ascii="Times New Roman" w:eastAsia="Times New Roman" w:hAnsi="Times New Roman" w:cs="Times New Roman"/>
          <w:sz w:val="24"/>
          <w:szCs w:val="24"/>
          <w:lang w:eastAsia="bg-BG"/>
        </w:rPr>
        <w:t>.</w:t>
      </w:r>
    </w:p>
    <w:p w:rsidR="0032165F" w:rsidRPr="0032165F" w:rsidRDefault="0032165F" w:rsidP="004B00A6">
      <w:pPr>
        <w:spacing w:before="100" w:beforeAutospacing="1" w:after="100" w:afterAutospacing="1" w:line="240" w:lineRule="auto"/>
        <w:rPr>
          <w:rFonts w:ascii="Times New Roman" w:eastAsia="Times New Roman" w:hAnsi="Times New Roman" w:cs="Times New Roman"/>
          <w:sz w:val="24"/>
          <w:szCs w:val="24"/>
          <w:lang w:eastAsia="bg-BG"/>
        </w:rPr>
      </w:pPr>
      <w:r w:rsidRPr="00E41A70">
        <w:rPr>
          <w:rFonts w:ascii="Times New Roman" w:eastAsia="Times New Roman" w:hAnsi="Times New Roman" w:cs="Times New Roman"/>
          <w:b/>
          <w:sz w:val="24"/>
          <w:szCs w:val="24"/>
          <w:lang w:eastAsia="bg-BG"/>
        </w:rPr>
        <w:t xml:space="preserve">В </w:t>
      </w:r>
      <w:r w:rsidRPr="00E41A70">
        <w:rPr>
          <w:rFonts w:ascii="Times New Roman" w:eastAsia="Times New Roman" w:hAnsi="Times New Roman" w:cs="Times New Roman"/>
          <w:b/>
          <w:i/>
          <w:iCs/>
          <w:sz w:val="24"/>
          <w:szCs w:val="24"/>
          <w:lang w:eastAsia="bg-BG"/>
        </w:rPr>
        <w:t>колона 17</w:t>
      </w:r>
      <w:r w:rsidRPr="0032165F">
        <w:rPr>
          <w:rFonts w:ascii="Times New Roman" w:eastAsia="Times New Roman" w:hAnsi="Times New Roman" w:cs="Times New Roman"/>
          <w:sz w:val="24"/>
          <w:szCs w:val="24"/>
          <w:lang w:eastAsia="bg-BG"/>
        </w:rPr>
        <w:t xml:space="preserve"> </w:t>
      </w:r>
      <w:r w:rsidR="00E41A7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средногодиш</w:t>
      </w:r>
      <w:r w:rsidR="004B00A6">
        <w:rPr>
          <w:rFonts w:ascii="Times New Roman" w:eastAsia="Times New Roman" w:hAnsi="Times New Roman" w:cs="Times New Roman"/>
          <w:sz w:val="24"/>
          <w:szCs w:val="24"/>
          <w:lang w:eastAsia="bg-BG"/>
        </w:rPr>
        <w:t>е</w:t>
      </w:r>
      <w:r w:rsidRPr="0032165F">
        <w:rPr>
          <w:rFonts w:ascii="Times New Roman" w:eastAsia="Times New Roman" w:hAnsi="Times New Roman" w:cs="Times New Roman"/>
          <w:sz w:val="24"/>
          <w:szCs w:val="24"/>
          <w:lang w:eastAsia="bg-BG"/>
        </w:rPr>
        <w:t>н брой на леглат</w:t>
      </w:r>
      <w:r w:rsidR="004B00A6">
        <w:rPr>
          <w:rFonts w:ascii="Times New Roman" w:eastAsia="Times New Roman" w:hAnsi="Times New Roman" w:cs="Times New Roman"/>
          <w:sz w:val="24"/>
          <w:szCs w:val="24"/>
          <w:lang w:eastAsia="bg-BG"/>
        </w:rPr>
        <w:t>а за всяко едно отделение/звено.</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41A70">
        <w:rPr>
          <w:rFonts w:ascii="Times New Roman" w:eastAsia="Times New Roman" w:hAnsi="Times New Roman" w:cs="Times New Roman"/>
          <w:b/>
          <w:sz w:val="24"/>
          <w:szCs w:val="24"/>
          <w:lang w:eastAsia="bg-BG"/>
        </w:rPr>
        <w:t xml:space="preserve">В </w:t>
      </w:r>
      <w:r w:rsidRPr="00E41A70">
        <w:rPr>
          <w:rFonts w:ascii="Times New Roman" w:eastAsia="Times New Roman" w:hAnsi="Times New Roman" w:cs="Times New Roman"/>
          <w:b/>
          <w:i/>
          <w:iCs/>
          <w:sz w:val="24"/>
          <w:szCs w:val="24"/>
          <w:lang w:eastAsia="bg-BG"/>
        </w:rPr>
        <w:t>колона 18</w:t>
      </w:r>
      <w:r w:rsidRPr="0032165F">
        <w:rPr>
          <w:rFonts w:ascii="Times New Roman" w:eastAsia="Times New Roman" w:hAnsi="Times New Roman" w:cs="Times New Roman"/>
          <w:sz w:val="24"/>
          <w:szCs w:val="24"/>
          <w:lang w:eastAsia="bg-BG"/>
        </w:rPr>
        <w:t xml:space="preserve"> </w:t>
      </w:r>
      <w:r w:rsidR="00E41A7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се отчитат реализираните </w:t>
      </w:r>
      <w:proofErr w:type="spellStart"/>
      <w:r w:rsidRPr="0032165F">
        <w:rPr>
          <w:rFonts w:ascii="Times New Roman" w:eastAsia="Times New Roman" w:hAnsi="Times New Roman" w:cs="Times New Roman"/>
          <w:sz w:val="24"/>
          <w:szCs w:val="24"/>
          <w:lang w:eastAsia="bg-BG"/>
        </w:rPr>
        <w:t>леглодни</w:t>
      </w:r>
      <w:proofErr w:type="spellEnd"/>
      <w:r w:rsidRPr="0032165F">
        <w:rPr>
          <w:rFonts w:ascii="Times New Roman" w:eastAsia="Times New Roman" w:hAnsi="Times New Roman" w:cs="Times New Roman"/>
          <w:sz w:val="24"/>
          <w:szCs w:val="24"/>
          <w:lang w:eastAsia="bg-BG"/>
        </w:rPr>
        <w:t xml:space="preserve"> във всяко едно отделение</w:t>
      </w:r>
      <w:r w:rsidR="00502E34">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звено взети от статистическите отчети на лечебното заведение.</w:t>
      </w:r>
      <w:r w:rsidR="00370854">
        <w:rPr>
          <w:rFonts w:ascii="Times New Roman" w:eastAsia="Times New Roman" w:hAnsi="Times New Roman" w:cs="Times New Roman"/>
          <w:sz w:val="24"/>
          <w:szCs w:val="24"/>
          <w:lang w:eastAsia="bg-BG"/>
        </w:rPr>
        <w:t xml:space="preserve"> </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E41A70">
        <w:rPr>
          <w:rFonts w:ascii="Times New Roman" w:eastAsia="Times New Roman" w:hAnsi="Times New Roman" w:cs="Times New Roman"/>
          <w:b/>
          <w:sz w:val="24"/>
          <w:szCs w:val="24"/>
          <w:lang w:eastAsia="bg-BG"/>
        </w:rPr>
        <w:t xml:space="preserve">В </w:t>
      </w:r>
      <w:r w:rsidRPr="00E41A70">
        <w:rPr>
          <w:rFonts w:ascii="Times New Roman" w:eastAsia="Times New Roman" w:hAnsi="Times New Roman" w:cs="Times New Roman"/>
          <w:b/>
          <w:i/>
          <w:iCs/>
          <w:sz w:val="24"/>
          <w:szCs w:val="24"/>
          <w:lang w:eastAsia="bg-BG"/>
        </w:rPr>
        <w:t xml:space="preserve">колони </w:t>
      </w:r>
      <w:r w:rsidRPr="00A13480">
        <w:rPr>
          <w:rFonts w:ascii="Times New Roman" w:eastAsia="Times New Roman" w:hAnsi="Times New Roman" w:cs="Times New Roman"/>
          <w:b/>
          <w:i/>
          <w:iCs/>
          <w:sz w:val="24"/>
          <w:szCs w:val="24"/>
          <w:lang w:eastAsia="bg-BG"/>
        </w:rPr>
        <w:t>19 – 26</w:t>
      </w:r>
      <w:r w:rsidRPr="0032165F">
        <w:rPr>
          <w:rFonts w:ascii="Times New Roman" w:eastAsia="Times New Roman" w:hAnsi="Times New Roman" w:cs="Times New Roman"/>
          <w:sz w:val="24"/>
          <w:szCs w:val="24"/>
          <w:lang w:eastAsia="bg-BG"/>
        </w:rPr>
        <w:t xml:space="preserve"> </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отчитането става на базата на данните от статистическата отчетност на лечебното заведение.</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В колона 27 е заложена формула за автоматично изчисляване на болните по отделения.</w:t>
      </w:r>
    </w:p>
    <w:p w:rsidR="001F0DEA" w:rsidRPr="00637ADC" w:rsidRDefault="001F0DEA" w:rsidP="001F0DEA">
      <w:p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sidRPr="00637ADC">
        <w:rPr>
          <w:rFonts w:ascii="Times New Roman" w:eastAsia="Times New Roman" w:hAnsi="Times New Roman" w:cs="Times New Roman"/>
          <w:b/>
          <w:bCs/>
          <w:sz w:val="24"/>
          <w:szCs w:val="24"/>
          <w:lang w:eastAsia="bg-BG"/>
        </w:rPr>
        <w:t xml:space="preserve">!!! </w:t>
      </w:r>
      <w:r>
        <w:rPr>
          <w:rFonts w:ascii="Times New Roman" w:eastAsia="Times New Roman" w:hAnsi="Times New Roman" w:cs="Times New Roman"/>
          <w:b/>
          <w:bCs/>
          <w:sz w:val="24"/>
          <w:szCs w:val="24"/>
          <w:lang w:eastAsia="bg-BG"/>
        </w:rPr>
        <w:t xml:space="preserve">Колони от 17 до 26 трябва да кореспондират </w:t>
      </w:r>
      <w:r w:rsidRPr="008C29D9">
        <w:rPr>
          <w:rFonts w:ascii="Times New Roman" w:eastAsia="Times New Roman" w:hAnsi="Times New Roman" w:cs="Times New Roman"/>
          <w:b/>
          <w:bCs/>
          <w:sz w:val="24"/>
          <w:szCs w:val="24"/>
          <w:lang w:eastAsia="bg-BG"/>
        </w:rPr>
        <w:t>с  таблица „Леглови фонд и неговото използване“ на отчет 365Б</w:t>
      </w:r>
      <w:r>
        <w:rPr>
          <w:rFonts w:ascii="Times New Roman" w:eastAsia="Times New Roman" w:hAnsi="Times New Roman" w:cs="Times New Roman"/>
          <w:b/>
          <w:bCs/>
          <w:sz w:val="24"/>
          <w:szCs w:val="24"/>
          <w:lang w:eastAsia="bg-BG"/>
        </w:rPr>
        <w:t>, а именно:</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sidRPr="008C29D9">
        <w:rPr>
          <w:rFonts w:ascii="Times New Roman" w:eastAsia="Times New Roman" w:hAnsi="Times New Roman" w:cs="Times New Roman"/>
          <w:b/>
          <w:bCs/>
          <w:sz w:val="24"/>
          <w:szCs w:val="24"/>
          <w:lang w:eastAsia="bg-BG"/>
        </w:rPr>
        <w:t xml:space="preserve">ред </w:t>
      </w:r>
      <w:r>
        <w:rPr>
          <w:rFonts w:ascii="Times New Roman" w:eastAsia="Times New Roman" w:hAnsi="Times New Roman" w:cs="Times New Roman"/>
          <w:b/>
          <w:bCs/>
          <w:sz w:val="24"/>
          <w:szCs w:val="24"/>
          <w:lang w:eastAsia="bg-BG"/>
        </w:rPr>
        <w:t xml:space="preserve">1 - </w:t>
      </w:r>
      <w:r w:rsidRPr="008C29D9">
        <w:rPr>
          <w:rFonts w:ascii="Times New Roman" w:eastAsia="Times New Roman" w:hAnsi="Times New Roman" w:cs="Times New Roman"/>
          <w:b/>
          <w:bCs/>
          <w:sz w:val="24"/>
          <w:szCs w:val="24"/>
          <w:lang w:eastAsia="bg-BG"/>
        </w:rPr>
        <w:t xml:space="preserve">с шифър 03,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2 -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1</w:t>
      </w:r>
      <w:r w:rsidR="00370854">
        <w:rPr>
          <w:rFonts w:ascii="Times New Roman" w:eastAsia="Times New Roman" w:hAnsi="Times New Roman" w:cs="Times New Roman"/>
          <w:b/>
          <w:bCs/>
          <w:sz w:val="24"/>
          <w:szCs w:val="24"/>
          <w:lang w:eastAsia="bg-BG"/>
        </w:rPr>
        <w:t>6</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3 - с </w:t>
      </w:r>
      <w:r w:rsidRPr="008C29D9">
        <w:rPr>
          <w:rFonts w:ascii="Times New Roman" w:eastAsia="Times New Roman" w:hAnsi="Times New Roman" w:cs="Times New Roman"/>
          <w:b/>
          <w:bCs/>
          <w:sz w:val="24"/>
          <w:szCs w:val="24"/>
          <w:lang w:eastAsia="bg-BG"/>
        </w:rPr>
        <w:t xml:space="preserve">шифър </w:t>
      </w:r>
      <w:r w:rsidR="00153FDD">
        <w:rPr>
          <w:rFonts w:ascii="Times New Roman" w:eastAsia="Times New Roman" w:hAnsi="Times New Roman" w:cs="Times New Roman"/>
          <w:b/>
          <w:bCs/>
          <w:sz w:val="24"/>
          <w:szCs w:val="24"/>
          <w:lang w:eastAsia="bg-BG"/>
        </w:rPr>
        <w:t>1</w:t>
      </w:r>
      <w:r w:rsidR="00370854">
        <w:rPr>
          <w:rFonts w:ascii="Times New Roman" w:eastAsia="Times New Roman" w:hAnsi="Times New Roman" w:cs="Times New Roman"/>
          <w:b/>
          <w:bCs/>
          <w:sz w:val="24"/>
          <w:szCs w:val="24"/>
          <w:lang w:eastAsia="bg-BG"/>
        </w:rPr>
        <w:t>7</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4 - с </w:t>
      </w:r>
      <w:r w:rsidRPr="008C29D9">
        <w:rPr>
          <w:rFonts w:ascii="Times New Roman" w:eastAsia="Times New Roman" w:hAnsi="Times New Roman" w:cs="Times New Roman"/>
          <w:b/>
          <w:bCs/>
          <w:sz w:val="24"/>
          <w:szCs w:val="24"/>
          <w:lang w:eastAsia="bg-BG"/>
        </w:rPr>
        <w:t xml:space="preserve">шифър </w:t>
      </w:r>
      <w:r w:rsidR="00153FDD">
        <w:rPr>
          <w:rFonts w:ascii="Times New Roman" w:eastAsia="Times New Roman" w:hAnsi="Times New Roman" w:cs="Times New Roman"/>
          <w:b/>
          <w:bCs/>
          <w:sz w:val="24"/>
          <w:szCs w:val="24"/>
          <w:lang w:eastAsia="bg-BG"/>
        </w:rPr>
        <w:t>1</w:t>
      </w:r>
      <w:r w:rsidR="00370854">
        <w:rPr>
          <w:rFonts w:ascii="Times New Roman" w:eastAsia="Times New Roman" w:hAnsi="Times New Roman" w:cs="Times New Roman"/>
          <w:b/>
          <w:bCs/>
          <w:sz w:val="24"/>
          <w:szCs w:val="24"/>
          <w:lang w:eastAsia="bg-BG"/>
        </w:rPr>
        <w:t>8</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5 -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20</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6 - с </w:t>
      </w:r>
      <w:r w:rsidRPr="008C29D9">
        <w:rPr>
          <w:rFonts w:ascii="Times New Roman" w:eastAsia="Times New Roman" w:hAnsi="Times New Roman" w:cs="Times New Roman"/>
          <w:b/>
          <w:bCs/>
          <w:sz w:val="24"/>
          <w:szCs w:val="24"/>
          <w:lang w:eastAsia="bg-BG"/>
        </w:rPr>
        <w:t xml:space="preserve">шифър </w:t>
      </w:r>
      <w:r w:rsidR="005D6326">
        <w:rPr>
          <w:rFonts w:ascii="Times New Roman" w:eastAsia="Times New Roman" w:hAnsi="Times New Roman" w:cs="Times New Roman"/>
          <w:b/>
          <w:bCs/>
          <w:sz w:val="24"/>
          <w:szCs w:val="24"/>
          <w:lang w:eastAsia="bg-BG"/>
        </w:rPr>
        <w:t>3</w:t>
      </w:r>
      <w:r w:rsidR="00C222C9">
        <w:rPr>
          <w:rFonts w:ascii="Times New Roman" w:eastAsia="Times New Roman" w:hAnsi="Times New Roman" w:cs="Times New Roman"/>
          <w:b/>
          <w:bCs/>
          <w:sz w:val="24"/>
          <w:szCs w:val="24"/>
          <w:lang w:eastAsia="bg-BG"/>
        </w:rPr>
        <w:t>1</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7 - с </w:t>
      </w:r>
      <w:r w:rsidRPr="008C29D9">
        <w:rPr>
          <w:rFonts w:ascii="Times New Roman" w:eastAsia="Times New Roman" w:hAnsi="Times New Roman" w:cs="Times New Roman"/>
          <w:b/>
          <w:bCs/>
          <w:sz w:val="24"/>
          <w:szCs w:val="24"/>
          <w:lang w:eastAsia="bg-BG"/>
        </w:rPr>
        <w:t xml:space="preserve">шифър </w:t>
      </w:r>
      <w:r w:rsidR="005D6326">
        <w:rPr>
          <w:rFonts w:ascii="Times New Roman" w:eastAsia="Times New Roman" w:hAnsi="Times New Roman" w:cs="Times New Roman"/>
          <w:b/>
          <w:bCs/>
          <w:sz w:val="24"/>
          <w:szCs w:val="24"/>
          <w:lang w:eastAsia="bg-BG"/>
        </w:rPr>
        <w:t>3</w:t>
      </w:r>
      <w:r w:rsidR="00C222C9">
        <w:rPr>
          <w:rFonts w:ascii="Times New Roman" w:eastAsia="Times New Roman" w:hAnsi="Times New Roman" w:cs="Times New Roman"/>
          <w:b/>
          <w:bCs/>
          <w:sz w:val="24"/>
          <w:szCs w:val="24"/>
          <w:lang w:eastAsia="bg-BG"/>
        </w:rPr>
        <w:t>2</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8 -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33</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9 -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34</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10 -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3</w:t>
      </w:r>
      <w:r w:rsidR="00C222C9">
        <w:rPr>
          <w:rFonts w:ascii="Times New Roman" w:eastAsia="Times New Roman" w:hAnsi="Times New Roman" w:cs="Times New Roman"/>
          <w:b/>
          <w:bCs/>
          <w:sz w:val="24"/>
          <w:szCs w:val="24"/>
          <w:lang w:eastAsia="bg-BG"/>
        </w:rPr>
        <w:t>5</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11 -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36</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r w:rsidR="00244A9B" w:rsidRPr="00244A9B">
        <w:rPr>
          <w:rFonts w:ascii="Times New Roman" w:eastAsia="Times New Roman" w:hAnsi="Times New Roman" w:cs="Times New Roman"/>
          <w:b/>
          <w:bCs/>
          <w:sz w:val="24"/>
          <w:szCs w:val="24"/>
          <w:lang w:eastAsia="bg-BG"/>
        </w:rPr>
        <w:t xml:space="preserve"> </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12 -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37</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Pr="00244A9B"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 xml:space="preserve">ред 13 -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41</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w:t>
      </w:r>
      <w:r w:rsidRPr="00244A9B">
        <w:rPr>
          <w:rFonts w:ascii="Times New Roman" w:eastAsia="Times New Roman" w:hAnsi="Times New Roman" w:cs="Times New Roman"/>
          <w:b/>
          <w:bCs/>
          <w:sz w:val="24"/>
          <w:szCs w:val="24"/>
          <w:lang w:eastAsia="bg-BG"/>
        </w:rPr>
        <w:t>отчет 365Б ;</w:t>
      </w:r>
    </w:p>
    <w:p w:rsidR="001F0DEA" w:rsidRPr="00244A9B"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sidRPr="00244A9B">
        <w:rPr>
          <w:rFonts w:ascii="Times New Roman" w:eastAsia="Times New Roman" w:hAnsi="Times New Roman" w:cs="Times New Roman"/>
          <w:b/>
          <w:bCs/>
          <w:sz w:val="24"/>
          <w:szCs w:val="24"/>
          <w:lang w:eastAsia="bg-BG"/>
        </w:rPr>
        <w:t xml:space="preserve">ред 14 - с шифър </w:t>
      </w:r>
      <w:r w:rsidR="00C222C9">
        <w:rPr>
          <w:rFonts w:ascii="Times New Roman" w:eastAsia="Times New Roman" w:hAnsi="Times New Roman" w:cs="Times New Roman"/>
          <w:b/>
          <w:bCs/>
          <w:sz w:val="24"/>
          <w:szCs w:val="24"/>
          <w:lang w:eastAsia="bg-BG"/>
        </w:rPr>
        <w:t>42</w:t>
      </w:r>
      <w:r w:rsidRPr="00244A9B">
        <w:rPr>
          <w:rFonts w:ascii="Times New Roman" w:eastAsia="Times New Roman" w:hAnsi="Times New Roman" w:cs="Times New Roman"/>
          <w:b/>
          <w:bCs/>
          <w:sz w:val="24"/>
          <w:szCs w:val="24"/>
          <w:lang w:eastAsia="bg-BG"/>
        </w:rPr>
        <w:t>, таблица „Леглови фонд и неговото използване“ на отчет 365Б ;</w:t>
      </w:r>
    </w:p>
    <w:p w:rsidR="001F0DEA" w:rsidRPr="00244A9B"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sidRPr="00244A9B">
        <w:rPr>
          <w:rFonts w:ascii="Times New Roman" w:eastAsia="Times New Roman" w:hAnsi="Times New Roman" w:cs="Times New Roman"/>
          <w:b/>
          <w:bCs/>
          <w:sz w:val="24"/>
          <w:szCs w:val="24"/>
          <w:lang w:eastAsia="bg-BG"/>
        </w:rPr>
        <w:t xml:space="preserve">ред 15 - с шифър </w:t>
      </w:r>
      <w:r w:rsidR="00C222C9">
        <w:rPr>
          <w:rFonts w:ascii="Times New Roman" w:eastAsia="Times New Roman" w:hAnsi="Times New Roman" w:cs="Times New Roman"/>
          <w:b/>
          <w:bCs/>
          <w:sz w:val="24"/>
          <w:szCs w:val="24"/>
          <w:lang w:eastAsia="bg-BG"/>
        </w:rPr>
        <w:t>43 или шифър 49</w:t>
      </w:r>
      <w:r w:rsidRPr="00244A9B">
        <w:rPr>
          <w:rFonts w:ascii="Times New Roman" w:eastAsia="Times New Roman" w:hAnsi="Times New Roman" w:cs="Times New Roman"/>
          <w:b/>
          <w:bCs/>
          <w:sz w:val="24"/>
          <w:szCs w:val="24"/>
          <w:lang w:eastAsia="bg-BG"/>
        </w:rPr>
        <w:t>, таблица „Леглови фонд и неговото използване“ на отчет 365Б ;</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16 -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44</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17 -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45</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18 -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46</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5D6326" w:rsidRDefault="005D6326" w:rsidP="005D6326">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19 -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47</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w:t>
      </w:r>
      <w:r w:rsidR="005D6326">
        <w:rPr>
          <w:rFonts w:ascii="Times New Roman" w:eastAsia="Times New Roman" w:hAnsi="Times New Roman" w:cs="Times New Roman"/>
          <w:b/>
          <w:bCs/>
          <w:sz w:val="24"/>
          <w:szCs w:val="24"/>
          <w:lang w:eastAsia="bg-BG"/>
        </w:rPr>
        <w:t>20</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51</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sidR="006710A5">
        <w:rPr>
          <w:rFonts w:ascii="Times New Roman" w:eastAsia="Times New Roman" w:hAnsi="Times New Roman" w:cs="Times New Roman"/>
          <w:b/>
          <w:bCs/>
          <w:sz w:val="24"/>
          <w:szCs w:val="24"/>
          <w:lang w:eastAsia="bg-BG"/>
        </w:rPr>
        <w:t xml:space="preserve">. Ако лечебното заведение има едно „Хирургично отделение“ с няколко типа дейност и в отчет 365Б тя е отчетена на няколко реда, то тогава </w:t>
      </w:r>
      <w:r w:rsidR="006710A5" w:rsidRPr="005D6326">
        <w:rPr>
          <w:rFonts w:ascii="Times New Roman" w:eastAsia="Times New Roman" w:hAnsi="Times New Roman" w:cs="Times New Roman"/>
          <w:b/>
          <w:bCs/>
          <w:sz w:val="24"/>
          <w:szCs w:val="24"/>
          <w:u w:val="single"/>
          <w:lang w:eastAsia="bg-BG"/>
        </w:rPr>
        <w:t xml:space="preserve">ред </w:t>
      </w:r>
      <w:r w:rsidR="005D6326" w:rsidRPr="005D6326">
        <w:rPr>
          <w:rFonts w:ascii="Times New Roman" w:eastAsia="Times New Roman" w:hAnsi="Times New Roman" w:cs="Times New Roman"/>
          <w:b/>
          <w:bCs/>
          <w:sz w:val="24"/>
          <w:szCs w:val="24"/>
          <w:u w:val="single"/>
          <w:lang w:eastAsia="bg-BG"/>
        </w:rPr>
        <w:t>20</w:t>
      </w:r>
      <w:r w:rsidR="006710A5" w:rsidRPr="005D6326">
        <w:rPr>
          <w:rFonts w:ascii="Times New Roman" w:eastAsia="Times New Roman" w:hAnsi="Times New Roman" w:cs="Times New Roman"/>
          <w:b/>
          <w:bCs/>
          <w:sz w:val="24"/>
          <w:szCs w:val="24"/>
          <w:u w:val="single"/>
          <w:lang w:eastAsia="bg-BG"/>
        </w:rPr>
        <w:t xml:space="preserve"> трябва да се сравнява с шифър </w:t>
      </w:r>
      <w:r w:rsidR="00C222C9">
        <w:rPr>
          <w:rFonts w:ascii="Times New Roman" w:eastAsia="Times New Roman" w:hAnsi="Times New Roman" w:cs="Times New Roman"/>
          <w:b/>
          <w:bCs/>
          <w:sz w:val="24"/>
          <w:szCs w:val="24"/>
          <w:u w:val="single"/>
          <w:lang w:eastAsia="bg-BG"/>
        </w:rPr>
        <w:t>50</w:t>
      </w:r>
      <w:r w:rsidR="006710A5" w:rsidRPr="008C29D9">
        <w:rPr>
          <w:rFonts w:ascii="Times New Roman" w:eastAsia="Times New Roman" w:hAnsi="Times New Roman" w:cs="Times New Roman"/>
          <w:b/>
          <w:bCs/>
          <w:sz w:val="24"/>
          <w:szCs w:val="24"/>
          <w:lang w:eastAsia="bg-BG"/>
        </w:rPr>
        <w:t>, таблица „Леглови фонд и неговото използване“ на отчет 365Б</w:t>
      </w:r>
      <w:r w:rsidR="006710A5">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5D6326">
        <w:rPr>
          <w:rFonts w:ascii="Times New Roman" w:eastAsia="Times New Roman" w:hAnsi="Times New Roman" w:cs="Times New Roman"/>
          <w:b/>
          <w:bCs/>
          <w:sz w:val="24"/>
          <w:szCs w:val="24"/>
          <w:lang w:eastAsia="bg-BG"/>
        </w:rPr>
        <w:t>1</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5</w:t>
      </w:r>
      <w:r w:rsidR="00C222C9">
        <w:rPr>
          <w:rFonts w:ascii="Times New Roman" w:eastAsia="Times New Roman" w:hAnsi="Times New Roman" w:cs="Times New Roman"/>
          <w:b/>
          <w:bCs/>
          <w:sz w:val="24"/>
          <w:szCs w:val="24"/>
          <w:lang w:eastAsia="bg-BG"/>
        </w:rPr>
        <w:t>7</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5D6326">
        <w:rPr>
          <w:rFonts w:ascii="Times New Roman" w:eastAsia="Times New Roman" w:hAnsi="Times New Roman" w:cs="Times New Roman"/>
          <w:b/>
          <w:bCs/>
          <w:sz w:val="24"/>
          <w:szCs w:val="24"/>
          <w:lang w:eastAsia="bg-BG"/>
        </w:rPr>
        <w:t>2</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5</w:t>
      </w:r>
      <w:r w:rsidR="00C222C9">
        <w:rPr>
          <w:rFonts w:ascii="Times New Roman" w:eastAsia="Times New Roman" w:hAnsi="Times New Roman" w:cs="Times New Roman"/>
          <w:b/>
          <w:bCs/>
          <w:sz w:val="24"/>
          <w:szCs w:val="24"/>
          <w:lang w:eastAsia="bg-BG"/>
        </w:rPr>
        <w:t>8</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5D6326">
        <w:rPr>
          <w:rFonts w:ascii="Times New Roman" w:eastAsia="Times New Roman" w:hAnsi="Times New Roman" w:cs="Times New Roman"/>
          <w:b/>
          <w:bCs/>
          <w:sz w:val="24"/>
          <w:szCs w:val="24"/>
          <w:lang w:eastAsia="bg-BG"/>
        </w:rPr>
        <w:t>3</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60</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5D6326"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24</w:t>
      </w:r>
      <w:r w:rsidR="001F0DEA">
        <w:rPr>
          <w:rFonts w:ascii="Times New Roman" w:eastAsia="Times New Roman" w:hAnsi="Times New Roman" w:cs="Times New Roman"/>
          <w:b/>
          <w:bCs/>
          <w:sz w:val="24"/>
          <w:szCs w:val="24"/>
          <w:lang w:eastAsia="bg-BG"/>
        </w:rPr>
        <w:t xml:space="preserve"> - с </w:t>
      </w:r>
      <w:r w:rsidR="001F0DEA" w:rsidRPr="008C29D9">
        <w:rPr>
          <w:rFonts w:ascii="Times New Roman" w:eastAsia="Times New Roman" w:hAnsi="Times New Roman" w:cs="Times New Roman"/>
          <w:b/>
          <w:bCs/>
          <w:sz w:val="24"/>
          <w:szCs w:val="24"/>
          <w:lang w:eastAsia="bg-BG"/>
        </w:rPr>
        <w:t xml:space="preserve">шифър </w:t>
      </w:r>
      <w:r w:rsidR="00C222C9">
        <w:rPr>
          <w:rFonts w:ascii="Times New Roman" w:eastAsia="Times New Roman" w:hAnsi="Times New Roman" w:cs="Times New Roman"/>
          <w:b/>
          <w:bCs/>
          <w:sz w:val="24"/>
          <w:szCs w:val="24"/>
          <w:lang w:eastAsia="bg-BG"/>
        </w:rPr>
        <w:t>61</w:t>
      </w:r>
      <w:r w:rsidR="001F0DEA"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sidR="001F0DEA">
        <w:rPr>
          <w:rFonts w:ascii="Times New Roman" w:eastAsia="Times New Roman" w:hAnsi="Times New Roman" w:cs="Times New Roman"/>
          <w:b/>
          <w:bCs/>
          <w:sz w:val="24"/>
          <w:szCs w:val="24"/>
          <w:lang w:eastAsia="bg-BG"/>
        </w:rPr>
        <w:t>;</w:t>
      </w:r>
    </w:p>
    <w:p w:rsidR="001F0DEA" w:rsidRDefault="005D6326"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25</w:t>
      </w:r>
      <w:r w:rsidR="001F0DEA">
        <w:rPr>
          <w:rFonts w:ascii="Times New Roman" w:eastAsia="Times New Roman" w:hAnsi="Times New Roman" w:cs="Times New Roman"/>
          <w:b/>
          <w:bCs/>
          <w:sz w:val="24"/>
          <w:szCs w:val="24"/>
          <w:lang w:eastAsia="bg-BG"/>
        </w:rPr>
        <w:t xml:space="preserve"> - с </w:t>
      </w:r>
      <w:r w:rsidR="001F0DEA"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6</w:t>
      </w:r>
      <w:r w:rsidR="00C222C9">
        <w:rPr>
          <w:rFonts w:ascii="Times New Roman" w:eastAsia="Times New Roman" w:hAnsi="Times New Roman" w:cs="Times New Roman"/>
          <w:b/>
          <w:bCs/>
          <w:sz w:val="24"/>
          <w:szCs w:val="24"/>
          <w:lang w:eastAsia="bg-BG"/>
        </w:rPr>
        <w:t>2</w:t>
      </w:r>
      <w:r w:rsidR="001F0DEA"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sidR="001F0DEA">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5D6326">
        <w:rPr>
          <w:rFonts w:ascii="Times New Roman" w:eastAsia="Times New Roman" w:hAnsi="Times New Roman" w:cs="Times New Roman"/>
          <w:b/>
          <w:bCs/>
          <w:sz w:val="24"/>
          <w:szCs w:val="24"/>
          <w:lang w:eastAsia="bg-BG"/>
        </w:rPr>
        <w:t>6</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sidR="005D6326">
        <w:rPr>
          <w:rFonts w:ascii="Times New Roman" w:eastAsia="Times New Roman" w:hAnsi="Times New Roman" w:cs="Times New Roman"/>
          <w:b/>
          <w:bCs/>
          <w:sz w:val="24"/>
          <w:szCs w:val="24"/>
          <w:lang w:eastAsia="bg-BG"/>
        </w:rPr>
        <w:t>6</w:t>
      </w:r>
      <w:r w:rsidR="00C222C9">
        <w:rPr>
          <w:rFonts w:ascii="Times New Roman" w:eastAsia="Times New Roman" w:hAnsi="Times New Roman" w:cs="Times New Roman"/>
          <w:b/>
          <w:bCs/>
          <w:sz w:val="24"/>
          <w:szCs w:val="24"/>
          <w:lang w:eastAsia="bg-BG"/>
        </w:rPr>
        <w:t>3</w:t>
      </w:r>
      <w:r w:rsidRPr="008C29D9">
        <w:rPr>
          <w:rFonts w:ascii="Times New Roman" w:eastAsia="Times New Roman" w:hAnsi="Times New Roman" w:cs="Times New Roman"/>
          <w:b/>
          <w:bCs/>
          <w:sz w:val="24"/>
          <w:szCs w:val="24"/>
          <w:lang w:eastAsia="bg-BG"/>
        </w:rPr>
        <w:t>, таблица „Леглови фонд и неговото използване“ на отчет 365Б</w:t>
      </w:r>
      <w:r w:rsidR="003441B7">
        <w:rPr>
          <w:rFonts w:ascii="Times New Roman" w:eastAsia="Times New Roman" w:hAnsi="Times New Roman" w:cs="Times New Roman"/>
          <w:b/>
          <w:bCs/>
          <w:sz w:val="24"/>
          <w:szCs w:val="24"/>
          <w:lang w:eastAsia="bg-BG"/>
        </w:rPr>
        <w:t>. Ако в отчет 365Б в раздела за легла за дългосрочни грижи са посочени легла и тяхната дейност, които са част от други отделения/звена, то тук тяхната дейност се отчита към съответното отделение/звено</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3441B7">
        <w:rPr>
          <w:rFonts w:ascii="Times New Roman" w:eastAsia="Times New Roman" w:hAnsi="Times New Roman" w:cs="Times New Roman"/>
          <w:b/>
          <w:bCs/>
          <w:sz w:val="24"/>
          <w:szCs w:val="24"/>
          <w:lang w:eastAsia="bg-BG"/>
        </w:rPr>
        <w:t>7</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sidR="003441B7">
        <w:rPr>
          <w:rFonts w:ascii="Times New Roman" w:eastAsia="Times New Roman" w:hAnsi="Times New Roman" w:cs="Times New Roman"/>
          <w:b/>
          <w:bCs/>
          <w:sz w:val="24"/>
          <w:szCs w:val="24"/>
          <w:lang w:eastAsia="bg-BG"/>
        </w:rPr>
        <w:t>7</w:t>
      </w:r>
      <w:r w:rsidR="00C222C9">
        <w:rPr>
          <w:rFonts w:ascii="Times New Roman" w:eastAsia="Times New Roman" w:hAnsi="Times New Roman" w:cs="Times New Roman"/>
          <w:b/>
          <w:bCs/>
          <w:sz w:val="24"/>
          <w:szCs w:val="24"/>
          <w:lang w:eastAsia="bg-BG"/>
        </w:rPr>
        <w:t>4</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Pr>
          <w:rFonts w:ascii="Times New Roman" w:eastAsia="Times New Roman" w:hAnsi="Times New Roman" w:cs="Times New Roman"/>
          <w:b/>
          <w:bCs/>
          <w:sz w:val="24"/>
          <w:szCs w:val="24"/>
          <w:lang w:eastAsia="bg-BG"/>
        </w:rPr>
        <w:t>;</w:t>
      </w:r>
    </w:p>
    <w:p w:rsidR="001F0DEA" w:rsidRDefault="001F0DEA"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ред 2</w:t>
      </w:r>
      <w:r w:rsidR="003441B7">
        <w:rPr>
          <w:rFonts w:ascii="Times New Roman" w:eastAsia="Times New Roman" w:hAnsi="Times New Roman" w:cs="Times New Roman"/>
          <w:b/>
          <w:bCs/>
          <w:sz w:val="24"/>
          <w:szCs w:val="24"/>
          <w:lang w:eastAsia="bg-BG"/>
        </w:rPr>
        <w:t>8</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7</w:t>
      </w:r>
      <w:r w:rsidR="00C222C9">
        <w:rPr>
          <w:rFonts w:ascii="Times New Roman" w:eastAsia="Times New Roman" w:hAnsi="Times New Roman" w:cs="Times New Roman"/>
          <w:b/>
          <w:bCs/>
          <w:sz w:val="24"/>
          <w:szCs w:val="24"/>
          <w:lang w:eastAsia="bg-BG"/>
        </w:rPr>
        <w:t>5</w:t>
      </w:r>
      <w:r w:rsidRPr="008C29D9">
        <w:rPr>
          <w:rFonts w:ascii="Times New Roman" w:eastAsia="Times New Roman" w:hAnsi="Times New Roman" w:cs="Times New Roman"/>
          <w:b/>
          <w:bCs/>
          <w:sz w:val="24"/>
          <w:szCs w:val="24"/>
          <w:lang w:eastAsia="bg-BG"/>
        </w:rPr>
        <w:t xml:space="preserve">, таблица „Леглови фонд и неговото използване“ на отчет 365Б </w:t>
      </w:r>
      <w:r w:rsidR="006710A5">
        <w:rPr>
          <w:rFonts w:ascii="Times New Roman" w:eastAsia="Times New Roman" w:hAnsi="Times New Roman" w:cs="Times New Roman"/>
          <w:b/>
          <w:bCs/>
          <w:sz w:val="24"/>
          <w:szCs w:val="24"/>
          <w:lang w:eastAsia="bg-BG"/>
        </w:rPr>
        <w:t>;</w:t>
      </w:r>
    </w:p>
    <w:p w:rsidR="00FC7D88" w:rsidRDefault="00FC7D88" w:rsidP="001F0DEA">
      <w:pPr>
        <w:pStyle w:val="ListParagraph"/>
        <w:numPr>
          <w:ilvl w:val="0"/>
          <w:numId w:val="4"/>
        </w:numPr>
        <w:spacing w:before="100" w:beforeAutospacing="1" w:after="100" w:afterAutospacing="1" w:line="240" w:lineRule="auto"/>
        <w:outlineLvl w:val="1"/>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ред </w:t>
      </w:r>
      <w:r w:rsidR="003441B7">
        <w:rPr>
          <w:rFonts w:ascii="Times New Roman" w:eastAsia="Times New Roman" w:hAnsi="Times New Roman" w:cs="Times New Roman"/>
          <w:b/>
          <w:bCs/>
          <w:sz w:val="24"/>
          <w:szCs w:val="24"/>
          <w:lang w:eastAsia="bg-BG"/>
        </w:rPr>
        <w:t>30</w:t>
      </w:r>
      <w:r>
        <w:rPr>
          <w:rFonts w:ascii="Times New Roman" w:eastAsia="Times New Roman" w:hAnsi="Times New Roman" w:cs="Times New Roman"/>
          <w:b/>
          <w:bCs/>
          <w:sz w:val="24"/>
          <w:szCs w:val="24"/>
          <w:lang w:eastAsia="bg-BG"/>
        </w:rPr>
        <w:t xml:space="preserve"> - с </w:t>
      </w:r>
      <w:r w:rsidRPr="008C29D9">
        <w:rPr>
          <w:rFonts w:ascii="Times New Roman" w:eastAsia="Times New Roman" w:hAnsi="Times New Roman" w:cs="Times New Roman"/>
          <w:b/>
          <w:bCs/>
          <w:sz w:val="24"/>
          <w:szCs w:val="24"/>
          <w:lang w:eastAsia="bg-BG"/>
        </w:rPr>
        <w:t xml:space="preserve">шифър </w:t>
      </w:r>
      <w:r>
        <w:rPr>
          <w:rFonts w:ascii="Times New Roman" w:eastAsia="Times New Roman" w:hAnsi="Times New Roman" w:cs="Times New Roman"/>
          <w:b/>
          <w:bCs/>
          <w:sz w:val="24"/>
          <w:szCs w:val="24"/>
          <w:lang w:eastAsia="bg-BG"/>
        </w:rPr>
        <w:t>01</w:t>
      </w:r>
      <w:r w:rsidRPr="008C29D9">
        <w:rPr>
          <w:rFonts w:ascii="Times New Roman" w:eastAsia="Times New Roman" w:hAnsi="Times New Roman" w:cs="Times New Roman"/>
          <w:b/>
          <w:bCs/>
          <w:sz w:val="24"/>
          <w:szCs w:val="24"/>
          <w:lang w:eastAsia="bg-BG"/>
        </w:rPr>
        <w:t>, таблица „Леглови фонд и неговото използване“ на отчет 365Б</w:t>
      </w:r>
      <w:r w:rsidR="00402797">
        <w:rPr>
          <w:rFonts w:ascii="Times New Roman" w:eastAsia="Times New Roman" w:hAnsi="Times New Roman" w:cs="Times New Roman"/>
          <w:b/>
          <w:bCs/>
          <w:sz w:val="24"/>
          <w:szCs w:val="24"/>
          <w:lang w:eastAsia="bg-BG"/>
        </w:rPr>
        <w:t>.</w:t>
      </w:r>
    </w:p>
    <w:p w:rsidR="006710A5" w:rsidRDefault="006710A5" w:rsidP="006710A5">
      <w:pPr>
        <w:pStyle w:val="ListParagraph"/>
        <w:spacing w:before="100" w:beforeAutospacing="1" w:after="100" w:afterAutospacing="1" w:line="240" w:lineRule="auto"/>
        <w:outlineLvl w:val="1"/>
        <w:rPr>
          <w:rFonts w:ascii="Times New Roman" w:eastAsia="Times New Roman" w:hAnsi="Times New Roman" w:cs="Times New Roman"/>
          <w:b/>
          <w:bCs/>
          <w:sz w:val="24"/>
          <w:szCs w:val="24"/>
          <w:lang w:eastAsia="bg-BG"/>
        </w:rPr>
      </w:pP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13480">
        <w:rPr>
          <w:rFonts w:ascii="Times New Roman" w:eastAsia="Times New Roman" w:hAnsi="Times New Roman" w:cs="Times New Roman"/>
          <w:b/>
          <w:sz w:val="24"/>
          <w:szCs w:val="24"/>
          <w:lang w:eastAsia="bg-BG"/>
        </w:rPr>
        <w:t xml:space="preserve">В клетките на </w:t>
      </w:r>
      <w:r w:rsidRPr="00A13480">
        <w:rPr>
          <w:rFonts w:ascii="Times New Roman" w:eastAsia="Times New Roman" w:hAnsi="Times New Roman" w:cs="Times New Roman"/>
          <w:b/>
          <w:i/>
          <w:iCs/>
          <w:sz w:val="24"/>
          <w:szCs w:val="24"/>
          <w:lang w:eastAsia="bg-BG"/>
        </w:rPr>
        <w:t xml:space="preserve">редове от 1 до </w:t>
      </w:r>
      <w:r w:rsidR="00A13480" w:rsidRPr="00A13480">
        <w:rPr>
          <w:rFonts w:ascii="Times New Roman" w:eastAsia="Times New Roman" w:hAnsi="Times New Roman" w:cs="Times New Roman"/>
          <w:b/>
          <w:i/>
          <w:iCs/>
          <w:sz w:val="24"/>
          <w:szCs w:val="24"/>
          <w:lang w:eastAsia="bg-BG"/>
        </w:rPr>
        <w:t>2</w:t>
      </w:r>
      <w:r w:rsidR="004F1018">
        <w:rPr>
          <w:rFonts w:ascii="Times New Roman" w:eastAsia="Times New Roman" w:hAnsi="Times New Roman" w:cs="Times New Roman"/>
          <w:b/>
          <w:i/>
          <w:iCs/>
          <w:sz w:val="24"/>
          <w:szCs w:val="24"/>
          <w:lang w:eastAsia="bg-BG"/>
        </w:rPr>
        <w:t>9</w:t>
      </w:r>
      <w:r w:rsidRPr="00A13480">
        <w:rPr>
          <w:rFonts w:ascii="Times New Roman" w:eastAsia="Times New Roman" w:hAnsi="Times New Roman" w:cs="Times New Roman"/>
          <w:b/>
          <w:i/>
          <w:iCs/>
          <w:sz w:val="24"/>
          <w:szCs w:val="24"/>
          <w:lang w:eastAsia="bg-BG"/>
        </w:rPr>
        <w:t>, колони 28-31</w:t>
      </w:r>
      <w:r w:rsidRPr="0032165F">
        <w:rPr>
          <w:rFonts w:ascii="Times New Roman" w:eastAsia="Times New Roman" w:hAnsi="Times New Roman" w:cs="Times New Roman"/>
          <w:sz w:val="24"/>
          <w:szCs w:val="24"/>
          <w:lang w:eastAsia="bg-BG"/>
        </w:rPr>
        <w:t xml:space="preserve"> </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посочва числеността на персонала по основни категории в съответното болнично отделение/звено</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като средно</w:t>
      </w:r>
      <w:r w:rsidR="00A13480">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списъчен състав.</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13480">
        <w:rPr>
          <w:rFonts w:ascii="Times New Roman" w:eastAsia="Times New Roman" w:hAnsi="Times New Roman" w:cs="Times New Roman"/>
          <w:b/>
          <w:sz w:val="24"/>
          <w:szCs w:val="24"/>
          <w:lang w:eastAsia="bg-BG"/>
        </w:rPr>
        <w:t>В клетките</w:t>
      </w:r>
      <w:r w:rsidRPr="0032165F">
        <w:rPr>
          <w:rFonts w:ascii="Times New Roman" w:eastAsia="Times New Roman" w:hAnsi="Times New Roman" w:cs="Times New Roman"/>
          <w:sz w:val="24"/>
          <w:szCs w:val="24"/>
          <w:lang w:eastAsia="bg-BG"/>
        </w:rPr>
        <w:t xml:space="preserve"> </w:t>
      </w:r>
      <w:r w:rsidRPr="00A13480">
        <w:rPr>
          <w:rFonts w:ascii="Times New Roman" w:eastAsia="Times New Roman" w:hAnsi="Times New Roman" w:cs="Times New Roman"/>
          <w:b/>
          <w:sz w:val="24"/>
          <w:szCs w:val="24"/>
          <w:lang w:eastAsia="bg-BG"/>
        </w:rPr>
        <w:t xml:space="preserve">на </w:t>
      </w:r>
      <w:r w:rsidRPr="00A13480">
        <w:rPr>
          <w:rFonts w:ascii="Times New Roman" w:eastAsia="Times New Roman" w:hAnsi="Times New Roman" w:cs="Times New Roman"/>
          <w:b/>
          <w:i/>
          <w:iCs/>
          <w:sz w:val="24"/>
          <w:szCs w:val="24"/>
          <w:lang w:eastAsia="bg-BG"/>
        </w:rPr>
        <w:t xml:space="preserve">ред </w:t>
      </w:r>
      <w:r w:rsidR="004F1018">
        <w:rPr>
          <w:rFonts w:ascii="Times New Roman" w:eastAsia="Times New Roman" w:hAnsi="Times New Roman" w:cs="Times New Roman"/>
          <w:b/>
          <w:i/>
          <w:iCs/>
          <w:sz w:val="24"/>
          <w:szCs w:val="24"/>
          <w:lang w:eastAsia="bg-BG"/>
        </w:rPr>
        <w:t>30</w:t>
      </w:r>
      <w:r w:rsidRPr="00A13480">
        <w:rPr>
          <w:rFonts w:ascii="Times New Roman" w:eastAsia="Times New Roman" w:hAnsi="Times New Roman" w:cs="Times New Roman"/>
          <w:b/>
          <w:i/>
          <w:iCs/>
          <w:sz w:val="24"/>
          <w:szCs w:val="24"/>
          <w:lang w:eastAsia="bg-BG"/>
        </w:rPr>
        <w:t>, колони 20,</w:t>
      </w:r>
      <w:r w:rsidR="004F1018">
        <w:rPr>
          <w:rFonts w:ascii="Times New Roman" w:eastAsia="Times New Roman" w:hAnsi="Times New Roman" w:cs="Times New Roman"/>
          <w:b/>
          <w:i/>
          <w:iCs/>
          <w:sz w:val="24"/>
          <w:szCs w:val="24"/>
          <w:lang w:eastAsia="bg-BG"/>
        </w:rPr>
        <w:t xml:space="preserve"> </w:t>
      </w:r>
      <w:r w:rsidRPr="00A13480">
        <w:rPr>
          <w:rFonts w:ascii="Times New Roman" w:eastAsia="Times New Roman" w:hAnsi="Times New Roman" w:cs="Times New Roman"/>
          <w:b/>
          <w:i/>
          <w:iCs/>
          <w:sz w:val="24"/>
          <w:szCs w:val="24"/>
          <w:lang w:eastAsia="bg-BG"/>
        </w:rPr>
        <w:t>21, 27, 28-31</w:t>
      </w:r>
      <w:r w:rsidRPr="0032165F">
        <w:rPr>
          <w:rFonts w:ascii="Times New Roman" w:eastAsia="Times New Roman" w:hAnsi="Times New Roman" w:cs="Times New Roman"/>
          <w:sz w:val="24"/>
          <w:szCs w:val="24"/>
          <w:lang w:eastAsia="bg-BG"/>
        </w:rPr>
        <w:t xml:space="preserve"> са заложени формули за автоматично сумиране на съответните показатели за дейност и категории персонал общо за всички отделения</w:t>
      </w:r>
      <w:r w:rsidR="00A13480">
        <w:rPr>
          <w:rFonts w:ascii="Times New Roman" w:eastAsia="Times New Roman" w:hAnsi="Times New Roman" w:cs="Times New Roman"/>
          <w:sz w:val="24"/>
          <w:szCs w:val="24"/>
          <w:lang w:eastAsia="bg-BG"/>
        </w:rPr>
        <w:t xml:space="preserve"> с легла</w:t>
      </w:r>
      <w:r w:rsidRPr="0032165F">
        <w:rPr>
          <w:rFonts w:ascii="Times New Roman" w:eastAsia="Times New Roman" w:hAnsi="Times New Roman" w:cs="Times New Roman"/>
          <w:sz w:val="24"/>
          <w:szCs w:val="24"/>
          <w:lang w:eastAsia="bg-BG"/>
        </w:rPr>
        <w:t xml:space="preserve"> в лечебното заведение</w:t>
      </w:r>
      <w:r w:rsidR="00A13480">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13480">
        <w:rPr>
          <w:rFonts w:ascii="Times New Roman" w:eastAsia="Times New Roman" w:hAnsi="Times New Roman" w:cs="Times New Roman"/>
          <w:b/>
          <w:sz w:val="24"/>
          <w:szCs w:val="24"/>
          <w:lang w:eastAsia="bg-BG"/>
        </w:rPr>
        <w:lastRenderedPageBreak/>
        <w:t>В клетките на</w:t>
      </w:r>
      <w:r w:rsidRPr="0032165F">
        <w:rPr>
          <w:rFonts w:ascii="Times New Roman" w:eastAsia="Times New Roman" w:hAnsi="Times New Roman" w:cs="Times New Roman"/>
          <w:sz w:val="24"/>
          <w:szCs w:val="24"/>
          <w:lang w:eastAsia="bg-BG"/>
        </w:rPr>
        <w:t xml:space="preserve"> </w:t>
      </w:r>
      <w:r w:rsidRPr="00A13480">
        <w:rPr>
          <w:rFonts w:ascii="Times New Roman" w:eastAsia="Times New Roman" w:hAnsi="Times New Roman" w:cs="Times New Roman"/>
          <w:b/>
          <w:i/>
          <w:iCs/>
          <w:sz w:val="24"/>
          <w:szCs w:val="24"/>
          <w:lang w:eastAsia="bg-BG"/>
        </w:rPr>
        <w:t>ред 3</w:t>
      </w:r>
      <w:r w:rsidR="004F1018">
        <w:rPr>
          <w:rFonts w:ascii="Times New Roman" w:eastAsia="Times New Roman" w:hAnsi="Times New Roman" w:cs="Times New Roman"/>
          <w:b/>
          <w:i/>
          <w:iCs/>
          <w:sz w:val="24"/>
          <w:szCs w:val="24"/>
          <w:lang w:eastAsia="bg-BG"/>
        </w:rPr>
        <w:t>1</w:t>
      </w:r>
      <w:r w:rsidR="00A13480">
        <w:rPr>
          <w:rFonts w:ascii="Times New Roman" w:eastAsia="Times New Roman" w:hAnsi="Times New Roman" w:cs="Times New Roman"/>
          <w:b/>
          <w:i/>
          <w:iCs/>
          <w:sz w:val="24"/>
          <w:szCs w:val="24"/>
          <w:lang w:eastAsia="bg-BG"/>
        </w:rPr>
        <w:t xml:space="preserve"> -</w:t>
      </w:r>
      <w:r w:rsidRPr="0032165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„Средна месечна работна заплата в отделенията</w:t>
      </w:r>
      <w:r w:rsidRPr="0032165F">
        <w:rPr>
          <w:rFonts w:ascii="Times New Roman" w:eastAsia="Times New Roman" w:hAnsi="Times New Roman" w:cs="Times New Roman"/>
          <w:sz w:val="24"/>
          <w:szCs w:val="24"/>
          <w:lang w:eastAsia="bg-BG"/>
        </w:rPr>
        <w:t xml:space="preserve">”, </w:t>
      </w:r>
      <w:r w:rsidRPr="00A13480">
        <w:rPr>
          <w:rFonts w:ascii="Times New Roman" w:eastAsia="Times New Roman" w:hAnsi="Times New Roman" w:cs="Times New Roman"/>
          <w:b/>
          <w:i/>
          <w:iCs/>
          <w:sz w:val="24"/>
          <w:szCs w:val="24"/>
          <w:lang w:eastAsia="bg-BG"/>
        </w:rPr>
        <w:t>колони от 28 до 31</w:t>
      </w:r>
      <w:r w:rsidRPr="0032165F">
        <w:rPr>
          <w:rFonts w:ascii="Times New Roman" w:eastAsia="Times New Roman" w:hAnsi="Times New Roman" w:cs="Times New Roman"/>
          <w:sz w:val="24"/>
          <w:szCs w:val="24"/>
          <w:lang w:eastAsia="bg-BG"/>
        </w:rPr>
        <w:t xml:space="preserve"> </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отразява средната месечна работна заплата общо за всички отделения</w:t>
      </w:r>
      <w:r w:rsidR="00A13480">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 болнични легла за съответната категория персонал.</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A13480">
        <w:rPr>
          <w:rFonts w:ascii="Times New Roman" w:eastAsia="Times New Roman" w:hAnsi="Times New Roman" w:cs="Times New Roman"/>
          <w:b/>
          <w:sz w:val="24"/>
          <w:szCs w:val="24"/>
          <w:lang w:eastAsia="bg-BG"/>
        </w:rPr>
        <w:t xml:space="preserve">Клетките на </w:t>
      </w:r>
      <w:r w:rsidRPr="00A13480">
        <w:rPr>
          <w:rFonts w:ascii="Times New Roman" w:eastAsia="Times New Roman" w:hAnsi="Times New Roman" w:cs="Times New Roman"/>
          <w:b/>
          <w:i/>
          <w:iCs/>
          <w:sz w:val="24"/>
          <w:szCs w:val="24"/>
          <w:lang w:eastAsia="bg-BG"/>
        </w:rPr>
        <w:t>редове от 3</w:t>
      </w:r>
      <w:r w:rsidR="004E309C">
        <w:rPr>
          <w:rFonts w:ascii="Times New Roman" w:eastAsia="Times New Roman" w:hAnsi="Times New Roman" w:cs="Times New Roman"/>
          <w:b/>
          <w:i/>
          <w:iCs/>
          <w:sz w:val="24"/>
          <w:szCs w:val="24"/>
          <w:lang w:eastAsia="bg-BG"/>
        </w:rPr>
        <w:t>3</w:t>
      </w:r>
      <w:r w:rsidRPr="00A13480">
        <w:rPr>
          <w:rFonts w:ascii="Times New Roman" w:eastAsia="Times New Roman" w:hAnsi="Times New Roman" w:cs="Times New Roman"/>
          <w:b/>
          <w:i/>
          <w:iCs/>
          <w:sz w:val="24"/>
          <w:szCs w:val="24"/>
          <w:lang w:eastAsia="bg-BG"/>
        </w:rPr>
        <w:t xml:space="preserve"> до </w:t>
      </w:r>
      <w:r w:rsidR="00A13480" w:rsidRPr="00A13480">
        <w:rPr>
          <w:rFonts w:ascii="Times New Roman" w:eastAsia="Times New Roman" w:hAnsi="Times New Roman" w:cs="Times New Roman"/>
          <w:b/>
          <w:i/>
          <w:iCs/>
          <w:sz w:val="24"/>
          <w:szCs w:val="24"/>
          <w:lang w:eastAsia="bg-BG"/>
        </w:rPr>
        <w:t>4</w:t>
      </w:r>
      <w:r w:rsidR="004F1018">
        <w:rPr>
          <w:rFonts w:ascii="Times New Roman" w:eastAsia="Times New Roman" w:hAnsi="Times New Roman" w:cs="Times New Roman"/>
          <w:b/>
          <w:i/>
          <w:iCs/>
          <w:sz w:val="24"/>
          <w:szCs w:val="24"/>
          <w:lang w:eastAsia="bg-BG"/>
        </w:rPr>
        <w:t>3</w:t>
      </w:r>
      <w:r w:rsidRPr="00A13480">
        <w:rPr>
          <w:rFonts w:ascii="Times New Roman" w:eastAsia="Times New Roman" w:hAnsi="Times New Roman" w:cs="Times New Roman"/>
          <w:b/>
          <w:i/>
          <w:iCs/>
          <w:sz w:val="24"/>
          <w:szCs w:val="24"/>
          <w:lang w:eastAsia="bg-BG"/>
        </w:rPr>
        <w:t xml:space="preserve"> , колони 17,</w:t>
      </w:r>
      <w:r w:rsidR="004F1018">
        <w:rPr>
          <w:rFonts w:ascii="Times New Roman" w:eastAsia="Times New Roman" w:hAnsi="Times New Roman" w:cs="Times New Roman"/>
          <w:b/>
          <w:i/>
          <w:iCs/>
          <w:sz w:val="24"/>
          <w:szCs w:val="24"/>
          <w:lang w:eastAsia="bg-BG"/>
        </w:rPr>
        <w:t xml:space="preserve"> </w:t>
      </w:r>
      <w:r w:rsidRPr="00A13480">
        <w:rPr>
          <w:rFonts w:ascii="Times New Roman" w:eastAsia="Times New Roman" w:hAnsi="Times New Roman" w:cs="Times New Roman"/>
          <w:b/>
          <w:i/>
          <w:iCs/>
          <w:sz w:val="24"/>
          <w:szCs w:val="24"/>
          <w:lang w:eastAsia="bg-BG"/>
        </w:rPr>
        <w:t>18,</w:t>
      </w:r>
      <w:r w:rsidR="004F1018">
        <w:rPr>
          <w:rFonts w:ascii="Times New Roman" w:eastAsia="Times New Roman" w:hAnsi="Times New Roman" w:cs="Times New Roman"/>
          <w:b/>
          <w:i/>
          <w:iCs/>
          <w:sz w:val="24"/>
          <w:szCs w:val="24"/>
          <w:lang w:eastAsia="bg-BG"/>
        </w:rPr>
        <w:t xml:space="preserve"> </w:t>
      </w:r>
      <w:r w:rsidRPr="00A13480">
        <w:rPr>
          <w:rFonts w:ascii="Times New Roman" w:eastAsia="Times New Roman" w:hAnsi="Times New Roman" w:cs="Times New Roman"/>
          <w:b/>
          <w:i/>
          <w:iCs/>
          <w:sz w:val="24"/>
          <w:szCs w:val="24"/>
          <w:lang w:eastAsia="bg-BG"/>
        </w:rPr>
        <w:t>19</w:t>
      </w:r>
      <w:r w:rsidR="00A13480">
        <w:rPr>
          <w:rFonts w:ascii="Times New Roman" w:eastAsia="Times New Roman" w:hAnsi="Times New Roman" w:cs="Times New Roman"/>
          <w:i/>
          <w:iCs/>
          <w:sz w:val="24"/>
          <w:szCs w:val="24"/>
          <w:lang w:eastAsia="bg-BG"/>
        </w:rPr>
        <w:t xml:space="preserve"> - </w:t>
      </w:r>
      <w:r w:rsidRPr="0032165F">
        <w:rPr>
          <w:rFonts w:ascii="Times New Roman" w:eastAsia="Times New Roman" w:hAnsi="Times New Roman" w:cs="Times New Roman"/>
          <w:sz w:val="24"/>
          <w:szCs w:val="24"/>
          <w:lang w:eastAsia="bg-BG"/>
        </w:rPr>
        <w:t xml:space="preserve"> се отнасят за извършената дейност в отделения/звена без легла. Данни се нанасят само в клетките, които не са оцветен</w:t>
      </w:r>
      <w:r w:rsidR="00502E34">
        <w:rPr>
          <w:rFonts w:ascii="Times New Roman" w:eastAsia="Times New Roman" w:hAnsi="Times New Roman" w:cs="Times New Roman"/>
          <w:sz w:val="24"/>
          <w:szCs w:val="24"/>
          <w:lang w:eastAsia="bg-BG"/>
        </w:rPr>
        <w:t>и</w:t>
      </w:r>
      <w:r w:rsidRPr="0032165F">
        <w:rPr>
          <w:rFonts w:ascii="Times New Roman" w:eastAsia="Times New Roman" w:hAnsi="Times New Roman" w:cs="Times New Roman"/>
          <w:sz w:val="24"/>
          <w:szCs w:val="24"/>
          <w:lang w:eastAsia="bg-BG"/>
        </w:rPr>
        <w:t xml:space="preserve"> в сив цвят и маркирани с </w:t>
      </w:r>
      <w:r w:rsidRPr="00A13480">
        <w:rPr>
          <w:rFonts w:ascii="Times New Roman" w:eastAsia="Times New Roman" w:hAnsi="Times New Roman" w:cs="Times New Roman"/>
          <w:sz w:val="24"/>
          <w:szCs w:val="24"/>
          <w:highlight w:val="lightGray"/>
          <w:lang w:eastAsia="bg-BG"/>
        </w:rPr>
        <w:t>х</w:t>
      </w:r>
      <w:r w:rsidRPr="0032165F">
        <w:rPr>
          <w:rFonts w:ascii="Times New Roman" w:eastAsia="Times New Roman" w:hAnsi="Times New Roman" w:cs="Times New Roman"/>
          <w:sz w:val="24"/>
          <w:szCs w:val="24"/>
          <w:lang w:eastAsia="bg-BG"/>
        </w:rPr>
        <w:t>.</w:t>
      </w:r>
    </w:p>
    <w:p w:rsidR="005B1971" w:rsidRDefault="00502E34" w:rsidP="00CA7058">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 ред 3</w:t>
      </w:r>
      <w:r w:rsidR="004F1018">
        <w:rPr>
          <w:rFonts w:ascii="Times New Roman" w:eastAsia="Times New Roman" w:hAnsi="Times New Roman" w:cs="Times New Roman"/>
          <w:b/>
          <w:sz w:val="24"/>
          <w:szCs w:val="24"/>
          <w:lang w:eastAsia="bg-BG"/>
        </w:rPr>
        <w:t>7</w:t>
      </w:r>
      <w:r>
        <w:rPr>
          <w:rFonts w:ascii="Times New Roman" w:eastAsia="Times New Roman" w:hAnsi="Times New Roman" w:cs="Times New Roman"/>
          <w:b/>
          <w:sz w:val="24"/>
          <w:szCs w:val="24"/>
          <w:lang w:eastAsia="bg-BG"/>
        </w:rPr>
        <w:t>, колона 17 се нанася</w:t>
      </w:r>
      <w:r w:rsidR="00CA7058">
        <w:rPr>
          <w:rFonts w:ascii="Times New Roman" w:eastAsia="Times New Roman" w:hAnsi="Times New Roman" w:cs="Times New Roman"/>
          <w:b/>
          <w:sz w:val="24"/>
          <w:szCs w:val="24"/>
          <w:lang w:eastAsia="bg-BG"/>
        </w:rPr>
        <w:t xml:space="preserve"> бро</w:t>
      </w:r>
      <w:r>
        <w:rPr>
          <w:rFonts w:ascii="Times New Roman" w:eastAsia="Times New Roman" w:hAnsi="Times New Roman" w:cs="Times New Roman"/>
          <w:b/>
          <w:sz w:val="24"/>
          <w:szCs w:val="24"/>
          <w:lang w:eastAsia="bg-BG"/>
        </w:rPr>
        <w:t>я</w:t>
      </w:r>
      <w:r w:rsidR="00CA7058">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 xml:space="preserve">на </w:t>
      </w:r>
      <w:r w:rsidR="00CA7058">
        <w:rPr>
          <w:rFonts w:ascii="Times New Roman" w:eastAsia="Times New Roman" w:hAnsi="Times New Roman" w:cs="Times New Roman"/>
          <w:b/>
          <w:sz w:val="24"/>
          <w:szCs w:val="24"/>
          <w:lang w:eastAsia="bg-BG"/>
        </w:rPr>
        <w:t>постове</w:t>
      </w:r>
      <w:r>
        <w:rPr>
          <w:rFonts w:ascii="Times New Roman" w:eastAsia="Times New Roman" w:hAnsi="Times New Roman" w:cs="Times New Roman"/>
          <w:b/>
          <w:sz w:val="24"/>
          <w:szCs w:val="24"/>
          <w:lang w:eastAsia="bg-BG"/>
        </w:rPr>
        <w:t>те</w:t>
      </w:r>
      <w:r w:rsidR="00CA7058">
        <w:rPr>
          <w:rFonts w:ascii="Times New Roman" w:eastAsia="Times New Roman" w:hAnsi="Times New Roman" w:cs="Times New Roman"/>
          <w:b/>
          <w:sz w:val="24"/>
          <w:szCs w:val="24"/>
          <w:lang w:eastAsia="bg-BG"/>
        </w:rPr>
        <w:t xml:space="preserve"> в </w:t>
      </w:r>
      <w:proofErr w:type="spellStart"/>
      <w:r w:rsidR="00CA7058">
        <w:rPr>
          <w:rFonts w:ascii="Times New Roman" w:eastAsia="Times New Roman" w:hAnsi="Times New Roman" w:cs="Times New Roman"/>
          <w:b/>
          <w:sz w:val="24"/>
          <w:szCs w:val="24"/>
          <w:lang w:eastAsia="bg-BG"/>
        </w:rPr>
        <w:t>диализните</w:t>
      </w:r>
      <w:proofErr w:type="spellEnd"/>
      <w:r w:rsidR="00CA7058">
        <w:rPr>
          <w:rFonts w:ascii="Times New Roman" w:eastAsia="Times New Roman" w:hAnsi="Times New Roman" w:cs="Times New Roman"/>
          <w:b/>
          <w:sz w:val="24"/>
          <w:szCs w:val="24"/>
          <w:lang w:eastAsia="bg-BG"/>
        </w:rPr>
        <w:t xml:space="preserve"> звена, а в колона 19 – извършените процедури. Данните трябва да съвпадат с тези от отчет 387</w:t>
      </w:r>
      <w:r w:rsidR="005B1971">
        <w:rPr>
          <w:rFonts w:ascii="Times New Roman" w:eastAsia="Times New Roman" w:hAnsi="Times New Roman" w:cs="Times New Roman"/>
          <w:b/>
          <w:sz w:val="24"/>
          <w:szCs w:val="24"/>
          <w:lang w:eastAsia="bg-BG"/>
        </w:rPr>
        <w:t>;</w:t>
      </w:r>
    </w:p>
    <w:p w:rsidR="005B1971" w:rsidRDefault="005B1971" w:rsidP="005B1971">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 ред 3</w:t>
      </w:r>
      <w:r w:rsidR="004F1018">
        <w:rPr>
          <w:rFonts w:ascii="Times New Roman" w:eastAsia="Times New Roman" w:hAnsi="Times New Roman" w:cs="Times New Roman"/>
          <w:b/>
          <w:sz w:val="24"/>
          <w:szCs w:val="24"/>
          <w:lang w:eastAsia="bg-BG"/>
        </w:rPr>
        <w:t>8</w:t>
      </w:r>
      <w:r>
        <w:rPr>
          <w:rFonts w:ascii="Times New Roman" w:eastAsia="Times New Roman" w:hAnsi="Times New Roman" w:cs="Times New Roman"/>
          <w:b/>
          <w:sz w:val="24"/>
          <w:szCs w:val="24"/>
          <w:lang w:eastAsia="bg-BG"/>
        </w:rPr>
        <w:t>, колон</w:t>
      </w:r>
      <w:r w:rsidR="004F1018">
        <w:rPr>
          <w:rFonts w:ascii="Times New Roman" w:eastAsia="Times New Roman" w:hAnsi="Times New Roman" w:cs="Times New Roman"/>
          <w:b/>
          <w:sz w:val="24"/>
          <w:szCs w:val="24"/>
          <w:lang w:eastAsia="bg-BG"/>
        </w:rPr>
        <w:t>и</w:t>
      </w:r>
      <w:r>
        <w:rPr>
          <w:rFonts w:ascii="Times New Roman" w:eastAsia="Times New Roman" w:hAnsi="Times New Roman" w:cs="Times New Roman"/>
          <w:b/>
          <w:sz w:val="24"/>
          <w:szCs w:val="24"/>
          <w:lang w:eastAsia="bg-BG"/>
        </w:rPr>
        <w:t xml:space="preserve"> 17, 18 и 19 </w:t>
      </w:r>
      <w:r w:rsidR="004F1018">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данните трябва да кореспондират с тези от отчет 365Б, таблица „Места за краткотраен престой“;</w:t>
      </w:r>
    </w:p>
    <w:p w:rsidR="004F1018" w:rsidRDefault="004F1018" w:rsidP="005B1971">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 ред 40, колона 19  данните трябва да кореспондират с тези от отчет 365Б, таблица „Спешно отделение“</w:t>
      </w:r>
      <w:r w:rsidR="00684499" w:rsidRPr="00684499">
        <w:rPr>
          <w:rFonts w:ascii="Times New Roman" w:eastAsia="Times New Roman" w:hAnsi="Times New Roman" w:cs="Times New Roman"/>
          <w:b/>
          <w:sz w:val="24"/>
          <w:szCs w:val="24"/>
          <w:lang w:eastAsia="bg-BG"/>
        </w:rPr>
        <w:t>;</w:t>
      </w:r>
    </w:p>
    <w:p w:rsidR="005B1971" w:rsidRDefault="005B1971" w:rsidP="005B1971">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На ред </w:t>
      </w:r>
      <w:r w:rsidR="004F1018">
        <w:rPr>
          <w:rFonts w:ascii="Times New Roman" w:eastAsia="Times New Roman" w:hAnsi="Times New Roman" w:cs="Times New Roman"/>
          <w:b/>
          <w:sz w:val="24"/>
          <w:szCs w:val="24"/>
          <w:lang w:eastAsia="bg-BG"/>
        </w:rPr>
        <w:t>41</w:t>
      </w:r>
      <w:r>
        <w:rPr>
          <w:rFonts w:ascii="Times New Roman" w:eastAsia="Times New Roman" w:hAnsi="Times New Roman" w:cs="Times New Roman"/>
          <w:b/>
          <w:sz w:val="24"/>
          <w:szCs w:val="24"/>
          <w:lang w:eastAsia="bg-BG"/>
        </w:rPr>
        <w:t>, колона 19  данните трябва да кореспондират с тези от отчет 365Б, таблица „Извършени изследвания“, шифър 10;</w:t>
      </w:r>
    </w:p>
    <w:p w:rsidR="00CA7058" w:rsidRDefault="005B1971" w:rsidP="00CA7058">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На ред </w:t>
      </w:r>
      <w:r w:rsidR="004F1018">
        <w:rPr>
          <w:rFonts w:ascii="Times New Roman" w:eastAsia="Times New Roman" w:hAnsi="Times New Roman" w:cs="Times New Roman"/>
          <w:b/>
          <w:sz w:val="24"/>
          <w:szCs w:val="24"/>
          <w:lang w:eastAsia="bg-BG"/>
        </w:rPr>
        <w:t>42</w:t>
      </w:r>
      <w:r>
        <w:rPr>
          <w:rFonts w:ascii="Times New Roman" w:eastAsia="Times New Roman" w:hAnsi="Times New Roman" w:cs="Times New Roman"/>
          <w:b/>
          <w:sz w:val="24"/>
          <w:szCs w:val="24"/>
          <w:lang w:eastAsia="bg-BG"/>
        </w:rPr>
        <w:t>, колона 19 данните трябва да кореспондират с тези от отчет 365Б, таблица „Извършени изследвания“, шифър 12;</w:t>
      </w:r>
    </w:p>
    <w:p w:rsidR="00617C67" w:rsidRPr="00CA7058" w:rsidRDefault="00617C67" w:rsidP="00CA7058">
      <w:pPr>
        <w:pStyle w:val="ListParagraph"/>
        <w:numPr>
          <w:ilvl w:val="0"/>
          <w:numId w:val="5"/>
        </w:numPr>
        <w:spacing w:before="100" w:beforeAutospacing="1" w:after="100" w:afterAutospacing="1"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Колона 19, сумата на ред 3</w:t>
      </w:r>
      <w:r w:rsidR="004F1018">
        <w:rPr>
          <w:rFonts w:ascii="Times New Roman" w:eastAsia="Times New Roman" w:hAnsi="Times New Roman" w:cs="Times New Roman"/>
          <w:b/>
          <w:sz w:val="24"/>
          <w:szCs w:val="24"/>
          <w:lang w:eastAsia="bg-BG"/>
        </w:rPr>
        <w:t>4</w:t>
      </w:r>
      <w:r>
        <w:rPr>
          <w:rFonts w:ascii="Times New Roman" w:eastAsia="Times New Roman" w:hAnsi="Times New Roman" w:cs="Times New Roman"/>
          <w:b/>
          <w:sz w:val="24"/>
          <w:szCs w:val="24"/>
          <w:lang w:eastAsia="bg-BG"/>
        </w:rPr>
        <w:t xml:space="preserve"> и 3</w:t>
      </w:r>
      <w:r w:rsidR="004F1018">
        <w:rPr>
          <w:rFonts w:ascii="Times New Roman" w:eastAsia="Times New Roman" w:hAnsi="Times New Roman" w:cs="Times New Roman"/>
          <w:b/>
          <w:sz w:val="24"/>
          <w:szCs w:val="24"/>
          <w:lang w:eastAsia="bg-BG"/>
        </w:rPr>
        <w:t>5</w:t>
      </w:r>
      <w:r>
        <w:rPr>
          <w:rFonts w:ascii="Times New Roman" w:eastAsia="Times New Roman" w:hAnsi="Times New Roman" w:cs="Times New Roman"/>
          <w:b/>
          <w:sz w:val="24"/>
          <w:szCs w:val="24"/>
          <w:lang w:eastAsia="bg-BG"/>
        </w:rPr>
        <w:t xml:space="preserve"> трябва да е равна на стойността</w:t>
      </w:r>
      <w:r w:rsidR="004F1018">
        <w:rPr>
          <w:rFonts w:ascii="Times New Roman" w:eastAsia="Times New Roman" w:hAnsi="Times New Roman" w:cs="Times New Roman"/>
          <w:b/>
          <w:sz w:val="24"/>
          <w:szCs w:val="24"/>
          <w:lang w:eastAsia="bg-BG"/>
        </w:rPr>
        <w:t xml:space="preserve"> на клетката в колона 21, ред 30</w:t>
      </w:r>
      <w:r>
        <w:rPr>
          <w:rFonts w:ascii="Times New Roman" w:eastAsia="Times New Roman" w:hAnsi="Times New Roman" w:cs="Times New Roman"/>
          <w:b/>
          <w:sz w:val="24"/>
          <w:szCs w:val="24"/>
          <w:lang w:eastAsia="bg-BG"/>
        </w:rPr>
        <w:t>.</w:t>
      </w:r>
    </w:p>
    <w:p w:rsidR="00684499"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C80E8E">
        <w:rPr>
          <w:rFonts w:ascii="Times New Roman" w:eastAsia="Times New Roman" w:hAnsi="Times New Roman" w:cs="Times New Roman"/>
          <w:b/>
          <w:sz w:val="24"/>
          <w:szCs w:val="24"/>
          <w:lang w:eastAsia="bg-BG"/>
        </w:rPr>
        <w:t xml:space="preserve">Клетките на </w:t>
      </w:r>
      <w:r w:rsidRPr="00C80E8E">
        <w:rPr>
          <w:rFonts w:ascii="Times New Roman" w:eastAsia="Times New Roman" w:hAnsi="Times New Roman" w:cs="Times New Roman"/>
          <w:b/>
          <w:i/>
          <w:iCs/>
          <w:sz w:val="24"/>
          <w:szCs w:val="24"/>
          <w:lang w:eastAsia="bg-BG"/>
        </w:rPr>
        <w:t>редове от 3</w:t>
      </w:r>
      <w:r w:rsidR="00684499">
        <w:rPr>
          <w:rFonts w:ascii="Times New Roman" w:eastAsia="Times New Roman" w:hAnsi="Times New Roman" w:cs="Times New Roman"/>
          <w:b/>
          <w:i/>
          <w:iCs/>
          <w:sz w:val="24"/>
          <w:szCs w:val="24"/>
          <w:lang w:eastAsia="bg-BG"/>
        </w:rPr>
        <w:t>6</w:t>
      </w:r>
      <w:r w:rsidRPr="00C80E8E">
        <w:rPr>
          <w:rFonts w:ascii="Times New Roman" w:eastAsia="Times New Roman" w:hAnsi="Times New Roman" w:cs="Times New Roman"/>
          <w:b/>
          <w:i/>
          <w:iCs/>
          <w:sz w:val="24"/>
          <w:szCs w:val="24"/>
          <w:lang w:eastAsia="bg-BG"/>
        </w:rPr>
        <w:t xml:space="preserve"> до </w:t>
      </w:r>
      <w:r w:rsidR="00C80E8E">
        <w:rPr>
          <w:rFonts w:ascii="Times New Roman" w:eastAsia="Times New Roman" w:hAnsi="Times New Roman" w:cs="Times New Roman"/>
          <w:b/>
          <w:i/>
          <w:iCs/>
          <w:sz w:val="24"/>
          <w:szCs w:val="24"/>
          <w:lang w:eastAsia="bg-BG"/>
        </w:rPr>
        <w:t>4</w:t>
      </w:r>
      <w:r w:rsidR="00684499">
        <w:rPr>
          <w:rFonts w:ascii="Times New Roman" w:eastAsia="Times New Roman" w:hAnsi="Times New Roman" w:cs="Times New Roman"/>
          <w:b/>
          <w:i/>
          <w:iCs/>
          <w:sz w:val="24"/>
          <w:szCs w:val="24"/>
          <w:lang w:eastAsia="bg-BG"/>
        </w:rPr>
        <w:t>3</w:t>
      </w:r>
      <w:r w:rsidRPr="00C80E8E">
        <w:rPr>
          <w:rFonts w:ascii="Times New Roman" w:eastAsia="Times New Roman" w:hAnsi="Times New Roman" w:cs="Times New Roman"/>
          <w:b/>
          <w:sz w:val="24"/>
          <w:szCs w:val="24"/>
          <w:lang w:eastAsia="bg-BG"/>
        </w:rPr>
        <w:t xml:space="preserve">, </w:t>
      </w:r>
      <w:r w:rsidRPr="00C80E8E">
        <w:rPr>
          <w:rFonts w:ascii="Times New Roman" w:eastAsia="Times New Roman" w:hAnsi="Times New Roman" w:cs="Times New Roman"/>
          <w:b/>
          <w:i/>
          <w:iCs/>
          <w:sz w:val="24"/>
          <w:szCs w:val="24"/>
          <w:lang w:eastAsia="bg-BG"/>
        </w:rPr>
        <w:t>колони 28-31</w:t>
      </w:r>
      <w:r w:rsidR="00684499">
        <w:rPr>
          <w:rFonts w:ascii="Times New Roman" w:eastAsia="Times New Roman" w:hAnsi="Times New Roman" w:cs="Times New Roman"/>
          <w:b/>
          <w:i/>
          <w:iCs/>
          <w:sz w:val="24"/>
          <w:szCs w:val="24"/>
          <w:lang w:eastAsia="bg-BG"/>
        </w:rPr>
        <w:t xml:space="preserve"> </w:t>
      </w:r>
      <w:r w:rsidR="00C80E8E">
        <w:rPr>
          <w:rFonts w:ascii="Times New Roman" w:eastAsia="Times New Roman" w:hAnsi="Times New Roman" w:cs="Times New Roman"/>
          <w:b/>
          <w:i/>
          <w:iCs/>
          <w:sz w:val="24"/>
          <w:szCs w:val="24"/>
          <w:lang w:eastAsia="bg-BG"/>
        </w:rPr>
        <w:t xml:space="preserve">- </w:t>
      </w:r>
      <w:r w:rsidRPr="0032165F">
        <w:rPr>
          <w:rFonts w:ascii="Times New Roman" w:eastAsia="Times New Roman" w:hAnsi="Times New Roman" w:cs="Times New Roman"/>
          <w:sz w:val="24"/>
          <w:szCs w:val="24"/>
          <w:lang w:eastAsia="bg-BG"/>
        </w:rPr>
        <w:t xml:space="preserve"> се отнасят до числеността на категориите персонал в отделения/звена без легла като </w:t>
      </w:r>
      <w:proofErr w:type="spellStart"/>
      <w:r w:rsidRPr="0032165F">
        <w:rPr>
          <w:rFonts w:ascii="Times New Roman" w:eastAsia="Times New Roman" w:hAnsi="Times New Roman" w:cs="Times New Roman"/>
          <w:sz w:val="24"/>
          <w:szCs w:val="24"/>
          <w:lang w:eastAsia="bg-BG"/>
        </w:rPr>
        <w:t>средносписъчен</w:t>
      </w:r>
      <w:proofErr w:type="spellEnd"/>
      <w:r w:rsidRPr="0032165F">
        <w:rPr>
          <w:rFonts w:ascii="Times New Roman" w:eastAsia="Times New Roman" w:hAnsi="Times New Roman" w:cs="Times New Roman"/>
          <w:sz w:val="24"/>
          <w:szCs w:val="24"/>
          <w:lang w:eastAsia="bg-BG"/>
        </w:rPr>
        <w:t xml:space="preserve"> състав. </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C80E8E">
        <w:rPr>
          <w:rFonts w:ascii="Times New Roman" w:eastAsia="Times New Roman" w:hAnsi="Times New Roman" w:cs="Times New Roman"/>
          <w:b/>
          <w:sz w:val="24"/>
          <w:szCs w:val="24"/>
          <w:lang w:eastAsia="bg-BG"/>
        </w:rPr>
        <w:t xml:space="preserve">На </w:t>
      </w:r>
      <w:r w:rsidRPr="00C80E8E">
        <w:rPr>
          <w:rFonts w:ascii="Times New Roman" w:eastAsia="Times New Roman" w:hAnsi="Times New Roman" w:cs="Times New Roman"/>
          <w:b/>
          <w:i/>
          <w:iCs/>
          <w:sz w:val="24"/>
          <w:szCs w:val="24"/>
          <w:lang w:eastAsia="bg-BG"/>
        </w:rPr>
        <w:t xml:space="preserve">ред </w:t>
      </w:r>
      <w:r w:rsidR="00C80E8E" w:rsidRPr="00C80E8E">
        <w:rPr>
          <w:rFonts w:ascii="Times New Roman" w:eastAsia="Times New Roman" w:hAnsi="Times New Roman" w:cs="Times New Roman"/>
          <w:b/>
          <w:i/>
          <w:iCs/>
          <w:sz w:val="24"/>
          <w:szCs w:val="24"/>
          <w:lang w:eastAsia="bg-BG"/>
        </w:rPr>
        <w:t>4</w:t>
      </w:r>
      <w:r w:rsidR="00684499">
        <w:rPr>
          <w:rFonts w:ascii="Times New Roman" w:eastAsia="Times New Roman" w:hAnsi="Times New Roman" w:cs="Times New Roman"/>
          <w:b/>
          <w:i/>
          <w:iCs/>
          <w:sz w:val="24"/>
          <w:szCs w:val="24"/>
          <w:lang w:eastAsia="bg-BG"/>
        </w:rPr>
        <w:t>4</w:t>
      </w:r>
      <w:r w:rsidRPr="0032165F">
        <w:rPr>
          <w:rFonts w:ascii="Times New Roman" w:eastAsia="Times New Roman" w:hAnsi="Times New Roman" w:cs="Times New Roman"/>
          <w:sz w:val="24"/>
          <w:szCs w:val="24"/>
          <w:lang w:eastAsia="bg-BG"/>
        </w:rPr>
        <w:t xml:space="preserve"> </w:t>
      </w:r>
      <w:r w:rsidR="00C80E8E">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е заложена формула за автоматично сумиране на отделни категории персонал по редове от 3</w:t>
      </w:r>
      <w:r w:rsidR="00684499">
        <w:rPr>
          <w:rFonts w:ascii="Times New Roman" w:eastAsia="Times New Roman" w:hAnsi="Times New Roman" w:cs="Times New Roman"/>
          <w:sz w:val="24"/>
          <w:szCs w:val="24"/>
          <w:lang w:eastAsia="bg-BG"/>
        </w:rPr>
        <w:t>6</w:t>
      </w:r>
      <w:r w:rsidRPr="0032165F">
        <w:rPr>
          <w:rFonts w:ascii="Times New Roman" w:eastAsia="Times New Roman" w:hAnsi="Times New Roman" w:cs="Times New Roman"/>
          <w:sz w:val="24"/>
          <w:szCs w:val="24"/>
          <w:lang w:eastAsia="bg-BG"/>
        </w:rPr>
        <w:t xml:space="preserve"> до </w:t>
      </w:r>
      <w:r w:rsidR="00C80E8E">
        <w:rPr>
          <w:rFonts w:ascii="Times New Roman" w:eastAsia="Times New Roman" w:hAnsi="Times New Roman" w:cs="Times New Roman"/>
          <w:sz w:val="24"/>
          <w:szCs w:val="24"/>
          <w:lang w:eastAsia="bg-BG"/>
        </w:rPr>
        <w:t>4</w:t>
      </w:r>
      <w:r w:rsidR="00684499">
        <w:rPr>
          <w:rFonts w:ascii="Times New Roman" w:eastAsia="Times New Roman" w:hAnsi="Times New Roman" w:cs="Times New Roman"/>
          <w:sz w:val="24"/>
          <w:szCs w:val="24"/>
          <w:lang w:eastAsia="bg-BG"/>
        </w:rPr>
        <w:t>3</w:t>
      </w:r>
      <w:r w:rsidRPr="0032165F">
        <w:rPr>
          <w:rFonts w:ascii="Times New Roman" w:eastAsia="Times New Roman" w:hAnsi="Times New Roman" w:cs="Times New Roman"/>
          <w:sz w:val="24"/>
          <w:szCs w:val="24"/>
          <w:lang w:eastAsia="bg-BG"/>
        </w:rPr>
        <w:t>.</w:t>
      </w:r>
    </w:p>
    <w:p w:rsidR="00684499" w:rsidRDefault="00684499"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2F5481">
        <w:rPr>
          <w:rFonts w:ascii="Times New Roman" w:eastAsia="Times New Roman" w:hAnsi="Times New Roman" w:cs="Times New Roman"/>
          <w:b/>
          <w:sz w:val="24"/>
          <w:szCs w:val="24"/>
          <w:lang w:eastAsia="bg-BG"/>
        </w:rPr>
        <w:t xml:space="preserve">В клетките на </w:t>
      </w:r>
      <w:r w:rsidRPr="002F5481">
        <w:rPr>
          <w:rFonts w:ascii="Times New Roman" w:eastAsia="Times New Roman" w:hAnsi="Times New Roman" w:cs="Times New Roman"/>
          <w:b/>
          <w:i/>
          <w:iCs/>
          <w:sz w:val="24"/>
          <w:szCs w:val="24"/>
          <w:lang w:eastAsia="bg-BG"/>
        </w:rPr>
        <w:t>ред 4</w:t>
      </w:r>
      <w:r>
        <w:rPr>
          <w:rFonts w:ascii="Times New Roman" w:eastAsia="Times New Roman" w:hAnsi="Times New Roman" w:cs="Times New Roman"/>
          <w:b/>
          <w:i/>
          <w:iCs/>
          <w:sz w:val="24"/>
          <w:szCs w:val="24"/>
          <w:lang w:eastAsia="bg-BG"/>
        </w:rPr>
        <w:t>5</w:t>
      </w:r>
      <w:r w:rsidRPr="002F5481">
        <w:rPr>
          <w:rFonts w:ascii="Times New Roman" w:eastAsia="Times New Roman" w:hAnsi="Times New Roman" w:cs="Times New Roman"/>
          <w:b/>
          <w:sz w:val="24"/>
          <w:szCs w:val="24"/>
          <w:lang w:eastAsia="bg-BG"/>
        </w:rPr>
        <w:t xml:space="preserve"> </w:t>
      </w:r>
      <w:r w:rsidRPr="002F5481">
        <w:rPr>
          <w:rFonts w:ascii="Times New Roman" w:eastAsia="Times New Roman" w:hAnsi="Times New Roman" w:cs="Times New Roman"/>
          <w:b/>
          <w:bCs/>
          <w:sz w:val="24"/>
          <w:szCs w:val="24"/>
          <w:lang w:eastAsia="bg-BG"/>
        </w:rPr>
        <w:t>„Средна</w:t>
      </w:r>
      <w:r w:rsidRPr="0032165F">
        <w:rPr>
          <w:rFonts w:ascii="Times New Roman" w:eastAsia="Times New Roman" w:hAnsi="Times New Roman" w:cs="Times New Roman"/>
          <w:b/>
          <w:bCs/>
          <w:sz w:val="24"/>
          <w:szCs w:val="24"/>
          <w:lang w:eastAsia="bg-BG"/>
        </w:rPr>
        <w:t xml:space="preserve"> месечна работна заплата в отделения/звена без легла”, </w:t>
      </w:r>
      <w:r w:rsidRPr="002F5481">
        <w:rPr>
          <w:rFonts w:ascii="Times New Roman" w:eastAsia="Times New Roman" w:hAnsi="Times New Roman" w:cs="Times New Roman"/>
          <w:b/>
          <w:i/>
          <w:iCs/>
          <w:sz w:val="24"/>
          <w:szCs w:val="24"/>
          <w:lang w:eastAsia="bg-BG"/>
        </w:rPr>
        <w:t>колони от 28 до 31</w:t>
      </w:r>
      <w:r w:rsidRPr="0032165F">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се нанася средната месечна работна заплата общо за всички </w:t>
      </w:r>
      <w:r>
        <w:rPr>
          <w:rFonts w:ascii="Times New Roman" w:eastAsia="Times New Roman" w:hAnsi="Times New Roman" w:cs="Times New Roman"/>
          <w:sz w:val="24"/>
          <w:szCs w:val="24"/>
          <w:lang w:eastAsia="bg-BG"/>
        </w:rPr>
        <w:t xml:space="preserve">структури </w:t>
      </w:r>
      <w:r w:rsidRPr="0032165F">
        <w:rPr>
          <w:rFonts w:ascii="Times New Roman" w:eastAsia="Times New Roman" w:hAnsi="Times New Roman" w:cs="Times New Roman"/>
          <w:sz w:val="24"/>
          <w:szCs w:val="24"/>
          <w:lang w:eastAsia="bg-BG"/>
        </w:rPr>
        <w:t>в отделения/звена без легла за съответните категории персонал в посочените за целта клетки.</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655B72">
        <w:rPr>
          <w:rFonts w:ascii="Times New Roman" w:eastAsia="Times New Roman" w:hAnsi="Times New Roman" w:cs="Times New Roman"/>
          <w:b/>
          <w:sz w:val="24"/>
          <w:szCs w:val="24"/>
          <w:lang w:eastAsia="bg-BG"/>
        </w:rPr>
        <w:t xml:space="preserve">На </w:t>
      </w:r>
      <w:r w:rsidRPr="00655B72">
        <w:rPr>
          <w:rFonts w:ascii="Times New Roman" w:eastAsia="Times New Roman" w:hAnsi="Times New Roman" w:cs="Times New Roman"/>
          <w:b/>
          <w:i/>
          <w:iCs/>
          <w:sz w:val="24"/>
          <w:szCs w:val="24"/>
          <w:lang w:eastAsia="bg-BG"/>
        </w:rPr>
        <w:t xml:space="preserve">ред </w:t>
      </w:r>
      <w:r w:rsidR="00655B72">
        <w:rPr>
          <w:rFonts w:ascii="Times New Roman" w:eastAsia="Times New Roman" w:hAnsi="Times New Roman" w:cs="Times New Roman"/>
          <w:b/>
          <w:i/>
          <w:iCs/>
          <w:sz w:val="24"/>
          <w:szCs w:val="24"/>
          <w:lang w:eastAsia="bg-BG"/>
        </w:rPr>
        <w:t>4</w:t>
      </w:r>
      <w:r w:rsidR="00684499">
        <w:rPr>
          <w:rFonts w:ascii="Times New Roman" w:eastAsia="Times New Roman" w:hAnsi="Times New Roman" w:cs="Times New Roman"/>
          <w:b/>
          <w:i/>
          <w:iCs/>
          <w:sz w:val="24"/>
          <w:szCs w:val="24"/>
          <w:lang w:eastAsia="bg-BG"/>
        </w:rPr>
        <w:t>6</w:t>
      </w:r>
      <w:r w:rsidRPr="00655B72">
        <w:rPr>
          <w:rFonts w:ascii="Times New Roman" w:eastAsia="Times New Roman" w:hAnsi="Times New Roman" w:cs="Times New Roman"/>
          <w:b/>
          <w:i/>
          <w:iCs/>
          <w:sz w:val="24"/>
          <w:szCs w:val="24"/>
          <w:lang w:eastAsia="bg-BG"/>
        </w:rPr>
        <w:t>, колони 28-31</w:t>
      </w:r>
      <w:r w:rsidRPr="0032165F">
        <w:rPr>
          <w:rFonts w:ascii="Times New Roman" w:eastAsia="Times New Roman" w:hAnsi="Times New Roman" w:cs="Times New Roman"/>
          <w:sz w:val="24"/>
          <w:szCs w:val="24"/>
          <w:lang w:eastAsia="bg-BG"/>
        </w:rPr>
        <w:t xml:space="preserve"> </w:t>
      </w:r>
      <w:r w:rsidR="002F5481">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е заложена формула за сумиране  персонала  </w:t>
      </w:r>
      <w:r w:rsidRPr="003C1EDC">
        <w:rPr>
          <w:rFonts w:ascii="Times New Roman" w:eastAsia="Times New Roman" w:hAnsi="Times New Roman" w:cs="Times New Roman"/>
          <w:b/>
          <w:sz w:val="24"/>
          <w:szCs w:val="24"/>
          <w:lang w:eastAsia="bg-BG"/>
        </w:rPr>
        <w:t>(р.</w:t>
      </w:r>
      <w:r w:rsidR="00684499">
        <w:rPr>
          <w:rFonts w:ascii="Times New Roman" w:eastAsia="Times New Roman" w:hAnsi="Times New Roman" w:cs="Times New Roman"/>
          <w:b/>
          <w:sz w:val="24"/>
          <w:szCs w:val="24"/>
          <w:lang w:eastAsia="bg-BG"/>
        </w:rPr>
        <w:t>30</w:t>
      </w:r>
      <w:r w:rsidR="002D26BA">
        <w:rPr>
          <w:rFonts w:ascii="Times New Roman" w:eastAsia="Times New Roman" w:hAnsi="Times New Roman" w:cs="Times New Roman"/>
          <w:b/>
          <w:sz w:val="24"/>
          <w:szCs w:val="24"/>
          <w:lang w:eastAsia="bg-BG"/>
        </w:rPr>
        <w:t xml:space="preserve"> </w:t>
      </w:r>
      <w:r w:rsidRPr="003C1EDC">
        <w:rPr>
          <w:rFonts w:ascii="Times New Roman" w:eastAsia="Times New Roman" w:hAnsi="Times New Roman" w:cs="Times New Roman"/>
          <w:b/>
          <w:sz w:val="24"/>
          <w:szCs w:val="24"/>
          <w:lang w:eastAsia="bg-BG"/>
        </w:rPr>
        <w:t>+</w:t>
      </w:r>
      <w:r w:rsidR="002D26BA">
        <w:rPr>
          <w:rFonts w:ascii="Times New Roman" w:eastAsia="Times New Roman" w:hAnsi="Times New Roman" w:cs="Times New Roman"/>
          <w:b/>
          <w:sz w:val="24"/>
          <w:szCs w:val="24"/>
          <w:lang w:eastAsia="bg-BG"/>
        </w:rPr>
        <w:t xml:space="preserve"> </w:t>
      </w:r>
      <w:r w:rsidRPr="003C1EDC">
        <w:rPr>
          <w:rFonts w:ascii="Times New Roman" w:eastAsia="Times New Roman" w:hAnsi="Times New Roman" w:cs="Times New Roman"/>
          <w:b/>
          <w:sz w:val="24"/>
          <w:szCs w:val="24"/>
          <w:lang w:eastAsia="bg-BG"/>
        </w:rPr>
        <w:t xml:space="preserve">р. </w:t>
      </w:r>
      <w:r w:rsidR="002F5481" w:rsidRPr="003C1EDC">
        <w:rPr>
          <w:rFonts w:ascii="Times New Roman" w:eastAsia="Times New Roman" w:hAnsi="Times New Roman" w:cs="Times New Roman"/>
          <w:b/>
          <w:sz w:val="24"/>
          <w:szCs w:val="24"/>
          <w:lang w:eastAsia="bg-BG"/>
        </w:rPr>
        <w:t>4</w:t>
      </w:r>
      <w:r w:rsidR="00684499">
        <w:rPr>
          <w:rFonts w:ascii="Times New Roman" w:eastAsia="Times New Roman" w:hAnsi="Times New Roman" w:cs="Times New Roman"/>
          <w:b/>
          <w:sz w:val="24"/>
          <w:szCs w:val="24"/>
          <w:lang w:eastAsia="bg-BG"/>
        </w:rPr>
        <w:t>4</w:t>
      </w:r>
      <w:r w:rsidR="002D26BA">
        <w:rPr>
          <w:rFonts w:ascii="Times New Roman" w:eastAsia="Times New Roman" w:hAnsi="Times New Roman" w:cs="Times New Roman"/>
          <w:b/>
          <w:sz w:val="24"/>
          <w:szCs w:val="24"/>
          <w:lang w:eastAsia="bg-BG"/>
        </w:rPr>
        <w:t xml:space="preserve"> </w:t>
      </w:r>
      <w:r w:rsidRPr="003C1EDC">
        <w:rPr>
          <w:rFonts w:ascii="Times New Roman" w:eastAsia="Times New Roman" w:hAnsi="Times New Roman" w:cs="Times New Roman"/>
          <w:b/>
          <w:sz w:val="24"/>
          <w:szCs w:val="24"/>
          <w:lang w:eastAsia="bg-BG"/>
        </w:rPr>
        <w:t>+</w:t>
      </w:r>
      <w:r w:rsidR="002D26BA">
        <w:rPr>
          <w:rFonts w:ascii="Times New Roman" w:eastAsia="Times New Roman" w:hAnsi="Times New Roman" w:cs="Times New Roman"/>
          <w:b/>
          <w:sz w:val="24"/>
          <w:szCs w:val="24"/>
          <w:lang w:eastAsia="bg-BG"/>
        </w:rPr>
        <w:t xml:space="preserve"> </w:t>
      </w:r>
      <w:r w:rsidRPr="003C1EDC">
        <w:rPr>
          <w:rFonts w:ascii="Times New Roman" w:eastAsia="Times New Roman" w:hAnsi="Times New Roman" w:cs="Times New Roman"/>
          <w:b/>
          <w:sz w:val="24"/>
          <w:szCs w:val="24"/>
          <w:lang w:eastAsia="bg-BG"/>
        </w:rPr>
        <w:t xml:space="preserve">р. </w:t>
      </w:r>
      <w:r w:rsidR="00684499">
        <w:rPr>
          <w:rFonts w:ascii="Times New Roman" w:eastAsia="Times New Roman" w:hAnsi="Times New Roman" w:cs="Times New Roman"/>
          <w:b/>
          <w:sz w:val="24"/>
          <w:szCs w:val="24"/>
          <w:lang w:eastAsia="bg-BG"/>
        </w:rPr>
        <w:t>50</w:t>
      </w:r>
      <w:r w:rsidRPr="003C1EDC">
        <w:rPr>
          <w:rFonts w:ascii="Times New Roman" w:eastAsia="Times New Roman" w:hAnsi="Times New Roman" w:cs="Times New Roman"/>
          <w:b/>
          <w:sz w:val="24"/>
          <w:szCs w:val="24"/>
          <w:lang w:eastAsia="bg-BG"/>
        </w:rPr>
        <w:t>)</w:t>
      </w:r>
      <w:r w:rsidRPr="0032165F">
        <w:rPr>
          <w:rFonts w:ascii="Times New Roman" w:eastAsia="Times New Roman" w:hAnsi="Times New Roman" w:cs="Times New Roman"/>
          <w:sz w:val="24"/>
          <w:szCs w:val="24"/>
          <w:lang w:eastAsia="bg-BG"/>
        </w:rPr>
        <w:t xml:space="preserve"> по категории в лечебното заведение.</w:t>
      </w:r>
    </w:p>
    <w:p w:rsidR="0032165F" w:rsidRPr="0032165F" w:rsidRDefault="00684499" w:rsidP="0032165F">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b/>
          <w:bCs/>
          <w:i/>
          <w:iCs/>
          <w:sz w:val="24"/>
          <w:szCs w:val="24"/>
          <w:lang w:eastAsia="bg-BG"/>
        </w:rPr>
        <w:t>Н</w:t>
      </w:r>
      <w:r w:rsidRPr="0032165F">
        <w:rPr>
          <w:rFonts w:ascii="Times New Roman" w:eastAsia="Times New Roman" w:hAnsi="Times New Roman" w:cs="Times New Roman"/>
          <w:b/>
          <w:bCs/>
          <w:i/>
          <w:iCs/>
          <w:sz w:val="24"/>
          <w:szCs w:val="24"/>
          <w:lang w:eastAsia="bg-BG"/>
        </w:rPr>
        <w:t xml:space="preserve">а ред </w:t>
      </w:r>
      <w:r>
        <w:rPr>
          <w:rFonts w:ascii="Times New Roman" w:eastAsia="Times New Roman" w:hAnsi="Times New Roman" w:cs="Times New Roman"/>
          <w:b/>
          <w:bCs/>
          <w:i/>
          <w:iCs/>
          <w:sz w:val="24"/>
          <w:szCs w:val="24"/>
          <w:lang w:eastAsia="bg-BG"/>
        </w:rPr>
        <w:t>50,  в</w:t>
      </w:r>
      <w:r w:rsidR="0032165F" w:rsidRPr="0032165F">
        <w:rPr>
          <w:rFonts w:ascii="Times New Roman" w:eastAsia="Times New Roman" w:hAnsi="Times New Roman" w:cs="Times New Roman"/>
          <w:b/>
          <w:bCs/>
          <w:sz w:val="24"/>
          <w:szCs w:val="24"/>
          <w:lang w:eastAsia="bg-BG"/>
        </w:rPr>
        <w:t xml:space="preserve"> </w:t>
      </w:r>
      <w:r w:rsidR="0032165F" w:rsidRPr="0032165F">
        <w:rPr>
          <w:rFonts w:ascii="Times New Roman" w:eastAsia="Times New Roman" w:hAnsi="Times New Roman" w:cs="Times New Roman"/>
          <w:b/>
          <w:bCs/>
          <w:i/>
          <w:iCs/>
          <w:sz w:val="24"/>
          <w:szCs w:val="24"/>
          <w:lang w:eastAsia="bg-BG"/>
        </w:rPr>
        <w:t>колони 28-31</w:t>
      </w:r>
      <w:r w:rsidR="0032165F" w:rsidRPr="0032165F">
        <w:rPr>
          <w:rFonts w:ascii="Times New Roman" w:eastAsia="Times New Roman" w:hAnsi="Times New Roman" w:cs="Times New Roman"/>
          <w:b/>
          <w:bCs/>
          <w:sz w:val="24"/>
          <w:szCs w:val="24"/>
          <w:lang w:eastAsia="bg-BG"/>
        </w:rPr>
        <w:t xml:space="preserve"> </w:t>
      </w:r>
      <w:r w:rsidR="003A3D75">
        <w:rPr>
          <w:rFonts w:ascii="Times New Roman" w:eastAsia="Times New Roman" w:hAnsi="Times New Roman" w:cs="Times New Roman"/>
          <w:b/>
          <w:bCs/>
          <w:sz w:val="24"/>
          <w:szCs w:val="24"/>
          <w:lang w:eastAsia="bg-BG"/>
        </w:rPr>
        <w:t xml:space="preserve">- </w:t>
      </w:r>
      <w:r w:rsidR="0032165F" w:rsidRPr="0032165F">
        <w:rPr>
          <w:rFonts w:ascii="Times New Roman" w:eastAsia="Times New Roman" w:hAnsi="Times New Roman" w:cs="Times New Roman"/>
          <w:b/>
          <w:bCs/>
          <w:sz w:val="24"/>
          <w:szCs w:val="24"/>
          <w:lang w:eastAsia="bg-BG"/>
        </w:rPr>
        <w:t xml:space="preserve">се вписва </w:t>
      </w:r>
      <w:proofErr w:type="spellStart"/>
      <w:r w:rsidR="0032165F" w:rsidRPr="0032165F">
        <w:rPr>
          <w:rFonts w:ascii="Times New Roman" w:eastAsia="Times New Roman" w:hAnsi="Times New Roman" w:cs="Times New Roman"/>
          <w:b/>
          <w:bCs/>
          <w:sz w:val="24"/>
          <w:szCs w:val="24"/>
          <w:lang w:eastAsia="bg-BG"/>
        </w:rPr>
        <w:t>общоболничен</w:t>
      </w:r>
      <w:proofErr w:type="spellEnd"/>
      <w:r w:rsidR="0032165F" w:rsidRPr="0032165F">
        <w:rPr>
          <w:rFonts w:ascii="Times New Roman" w:eastAsia="Times New Roman" w:hAnsi="Times New Roman" w:cs="Times New Roman"/>
          <w:b/>
          <w:bCs/>
          <w:sz w:val="24"/>
          <w:szCs w:val="24"/>
          <w:lang w:eastAsia="bg-BG"/>
        </w:rPr>
        <w:t xml:space="preserve"> персонал – т.е. административен, стопански и п</w:t>
      </w:r>
      <w:r w:rsidR="002F5481">
        <w:rPr>
          <w:rFonts w:ascii="Times New Roman" w:eastAsia="Times New Roman" w:hAnsi="Times New Roman" w:cs="Times New Roman"/>
          <w:b/>
          <w:bCs/>
          <w:sz w:val="24"/>
          <w:szCs w:val="24"/>
          <w:lang w:eastAsia="bg-BG"/>
        </w:rPr>
        <w:t>омощен – аптека, кухня, пералня</w:t>
      </w:r>
      <w:r w:rsidR="0032165F" w:rsidRPr="0032165F">
        <w:rPr>
          <w:rFonts w:ascii="Times New Roman" w:eastAsia="Times New Roman" w:hAnsi="Times New Roman" w:cs="Times New Roman"/>
          <w:b/>
          <w:bCs/>
          <w:sz w:val="24"/>
          <w:szCs w:val="24"/>
          <w:lang w:eastAsia="bg-BG"/>
        </w:rPr>
        <w:t xml:space="preserve"> и всички останали, </w:t>
      </w:r>
      <w:r w:rsidR="002D26BA">
        <w:rPr>
          <w:rFonts w:ascii="Times New Roman" w:eastAsia="Times New Roman" w:hAnsi="Times New Roman" w:cs="Times New Roman"/>
          <w:b/>
          <w:bCs/>
          <w:sz w:val="24"/>
          <w:szCs w:val="24"/>
          <w:lang w:eastAsia="bg-BG"/>
        </w:rPr>
        <w:t>които за разлика от разходите</w:t>
      </w:r>
      <w:r w:rsidR="00F656EA">
        <w:rPr>
          <w:rFonts w:ascii="Times New Roman" w:eastAsia="Times New Roman" w:hAnsi="Times New Roman" w:cs="Times New Roman"/>
          <w:b/>
          <w:bCs/>
          <w:sz w:val="24"/>
          <w:szCs w:val="24"/>
          <w:lang w:eastAsia="bg-BG"/>
        </w:rPr>
        <w:t xml:space="preserve"> </w:t>
      </w:r>
      <w:r w:rsidR="002D26BA">
        <w:rPr>
          <w:rFonts w:ascii="Times New Roman" w:eastAsia="Times New Roman" w:hAnsi="Times New Roman" w:cs="Times New Roman"/>
          <w:b/>
          <w:bCs/>
          <w:sz w:val="24"/>
          <w:szCs w:val="24"/>
          <w:lang w:eastAsia="bg-BG"/>
        </w:rPr>
        <w:t xml:space="preserve">и приходите не са включени </w:t>
      </w:r>
      <w:r w:rsidR="0032165F" w:rsidRPr="0032165F">
        <w:rPr>
          <w:rFonts w:ascii="Times New Roman" w:eastAsia="Times New Roman" w:hAnsi="Times New Roman" w:cs="Times New Roman"/>
          <w:b/>
          <w:bCs/>
          <w:sz w:val="24"/>
          <w:szCs w:val="24"/>
          <w:lang w:eastAsia="bg-BG"/>
        </w:rPr>
        <w:t xml:space="preserve">като брой в </w:t>
      </w:r>
      <w:proofErr w:type="spellStart"/>
      <w:r w:rsidR="0032165F" w:rsidRPr="0032165F">
        <w:rPr>
          <w:rFonts w:ascii="Times New Roman" w:eastAsia="Times New Roman" w:hAnsi="Times New Roman" w:cs="Times New Roman"/>
          <w:b/>
          <w:bCs/>
          <w:sz w:val="24"/>
          <w:szCs w:val="24"/>
          <w:lang w:eastAsia="bg-BG"/>
        </w:rPr>
        <w:t>средносписъчния</w:t>
      </w:r>
      <w:proofErr w:type="spellEnd"/>
      <w:r w:rsidR="0032165F" w:rsidRPr="0032165F">
        <w:rPr>
          <w:rFonts w:ascii="Times New Roman" w:eastAsia="Times New Roman" w:hAnsi="Times New Roman" w:cs="Times New Roman"/>
          <w:b/>
          <w:bCs/>
          <w:sz w:val="24"/>
          <w:szCs w:val="24"/>
          <w:lang w:eastAsia="bg-BG"/>
        </w:rPr>
        <w:t xml:space="preserve"> състав на персонала</w:t>
      </w:r>
      <w:r w:rsidR="003C1EDC">
        <w:rPr>
          <w:rFonts w:ascii="Times New Roman" w:eastAsia="Times New Roman" w:hAnsi="Times New Roman" w:cs="Times New Roman"/>
          <w:b/>
          <w:bCs/>
          <w:sz w:val="24"/>
          <w:szCs w:val="24"/>
          <w:lang w:eastAsia="bg-BG"/>
        </w:rPr>
        <w:t xml:space="preserve"> </w:t>
      </w:r>
      <w:r w:rsidR="0032165F" w:rsidRPr="0032165F">
        <w:rPr>
          <w:rFonts w:ascii="Times New Roman" w:eastAsia="Times New Roman" w:hAnsi="Times New Roman" w:cs="Times New Roman"/>
          <w:b/>
          <w:bCs/>
          <w:sz w:val="24"/>
          <w:szCs w:val="24"/>
          <w:lang w:eastAsia="bg-BG"/>
        </w:rPr>
        <w:t>по отделения/звена</w:t>
      </w:r>
      <w:r w:rsidR="002D26BA">
        <w:rPr>
          <w:rFonts w:ascii="Times New Roman" w:eastAsia="Times New Roman" w:hAnsi="Times New Roman" w:cs="Times New Roman"/>
          <w:b/>
          <w:bCs/>
          <w:sz w:val="24"/>
          <w:szCs w:val="24"/>
          <w:lang w:eastAsia="bg-BG"/>
        </w:rPr>
        <w:t xml:space="preserve"> с легла или без легла</w:t>
      </w:r>
      <w:r w:rsidR="002F5481">
        <w:rPr>
          <w:rFonts w:ascii="Times New Roman" w:eastAsia="Times New Roman" w:hAnsi="Times New Roman" w:cs="Times New Roman"/>
          <w:b/>
          <w:bCs/>
          <w:sz w:val="24"/>
          <w:szCs w:val="24"/>
          <w:lang w:eastAsia="bg-BG"/>
        </w:rPr>
        <w:t>.</w:t>
      </w:r>
    </w:p>
    <w:p w:rsidR="00684499" w:rsidRDefault="00684499"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F51BFB" w:rsidRDefault="00F51BFB"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F51BFB" w:rsidRDefault="00F51BFB"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F51BFB" w:rsidRDefault="00F51BFB"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32165F" w:rsidRDefault="0032165F"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r w:rsidRPr="0032165F">
        <w:rPr>
          <w:rFonts w:ascii="Times New Roman" w:eastAsia="Times New Roman" w:hAnsi="Times New Roman" w:cs="Times New Roman"/>
          <w:b/>
          <w:bCs/>
          <w:sz w:val="36"/>
          <w:szCs w:val="36"/>
          <w:lang w:eastAsia="bg-BG"/>
        </w:rPr>
        <w:lastRenderedPageBreak/>
        <w:t>Приложение № 2</w:t>
      </w:r>
    </w:p>
    <w:p w:rsidR="00AC30FD" w:rsidRPr="0032165F" w:rsidRDefault="00AC30FD"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b/>
          <w:bCs/>
          <w:i/>
          <w:iCs/>
          <w:sz w:val="24"/>
          <w:szCs w:val="24"/>
          <w:lang w:eastAsia="bg-BG"/>
        </w:rPr>
        <w:t>Приложение 2</w:t>
      </w:r>
      <w:r w:rsidRPr="0032165F">
        <w:rPr>
          <w:rFonts w:ascii="Times New Roman" w:eastAsia="Times New Roman" w:hAnsi="Times New Roman" w:cs="Times New Roman"/>
          <w:sz w:val="24"/>
          <w:szCs w:val="24"/>
          <w:lang w:eastAsia="bg-BG"/>
        </w:rPr>
        <w:t xml:space="preserve"> се отнася за приходите на лечебното заведение по основни източници на приходите и по структурни звена в лечебното заведение. </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3</w:t>
      </w:r>
      <w:r w:rsidRPr="0032165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„Приходи от МЗ”</w:t>
      </w:r>
      <w:r w:rsidRPr="0032165F">
        <w:rPr>
          <w:rFonts w:ascii="Times New Roman" w:eastAsia="Times New Roman" w:hAnsi="Times New Roman" w:cs="Times New Roman"/>
          <w:sz w:val="24"/>
          <w:szCs w:val="24"/>
          <w:lang w:eastAsia="bg-BG"/>
        </w:rPr>
        <w:t xml:space="preserve"> </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отразяват приходите на лечебното заведение</w:t>
      </w:r>
      <w:r w:rsidR="00502E34">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получени от Министерство на здравеопазването във връзка с договори за финансиране, целеви субсидии за капиталови разходи и др., както и приходите от централна доставка на лекарства, консумативи и апаратура .</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4</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„Приходи от общинско финансиране”</w:t>
      </w:r>
      <w:r w:rsidRPr="0032165F">
        <w:rPr>
          <w:rFonts w:ascii="Times New Roman" w:eastAsia="Times New Roman" w:hAnsi="Times New Roman" w:cs="Times New Roman"/>
          <w:sz w:val="24"/>
          <w:szCs w:val="24"/>
          <w:lang w:eastAsia="bg-BG"/>
        </w:rPr>
        <w:t xml:space="preserve"> </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отчита финансиране от общинските бюджети</w:t>
      </w:r>
      <w:r w:rsidR="00502E34">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5</w:t>
      </w:r>
      <w:r w:rsidR="00347222">
        <w:rPr>
          <w:rFonts w:ascii="Times New Roman" w:eastAsia="Times New Roman" w:hAnsi="Times New Roman" w:cs="Times New Roman"/>
          <w:i/>
          <w:iCs/>
          <w:sz w:val="24"/>
          <w:szCs w:val="24"/>
          <w:lang w:eastAsia="bg-BG"/>
        </w:rPr>
        <w:t xml:space="preserve"> </w:t>
      </w:r>
      <w:r w:rsidRPr="0032165F">
        <w:rPr>
          <w:rFonts w:ascii="Times New Roman" w:eastAsia="Times New Roman" w:hAnsi="Times New Roman" w:cs="Times New Roman"/>
          <w:b/>
          <w:bCs/>
          <w:sz w:val="24"/>
          <w:szCs w:val="24"/>
          <w:lang w:eastAsia="bg-BG"/>
        </w:rPr>
        <w:t>„Приходи от НЗОК”</w:t>
      </w:r>
      <w:r w:rsidRPr="0032165F">
        <w:rPr>
          <w:rFonts w:ascii="Times New Roman" w:eastAsia="Times New Roman" w:hAnsi="Times New Roman" w:cs="Times New Roman"/>
          <w:sz w:val="24"/>
          <w:szCs w:val="24"/>
          <w:lang w:eastAsia="bg-BG"/>
        </w:rPr>
        <w:t xml:space="preserve"> </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отчитат приходите от финансиране от НЗОК за извършена дейност по договор за клинични пътеки или по друг договор с НЗОК.</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 xml:space="preserve">6 </w:t>
      </w:r>
      <w:r w:rsidRPr="0032165F">
        <w:rPr>
          <w:rFonts w:ascii="Times New Roman" w:eastAsia="Times New Roman" w:hAnsi="Times New Roman" w:cs="Times New Roman"/>
          <w:b/>
          <w:bCs/>
          <w:sz w:val="24"/>
          <w:szCs w:val="24"/>
          <w:lang w:eastAsia="bg-BG"/>
        </w:rPr>
        <w:t>„Приходи от ДЗОФ”</w:t>
      </w:r>
      <w:r w:rsidRPr="0032165F">
        <w:rPr>
          <w:rFonts w:ascii="Times New Roman" w:eastAsia="Times New Roman" w:hAnsi="Times New Roman" w:cs="Times New Roman"/>
          <w:sz w:val="24"/>
          <w:szCs w:val="24"/>
          <w:lang w:eastAsia="bg-BG"/>
        </w:rPr>
        <w:t xml:space="preserve"> </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отразяват приходите на лечебното заведение</w:t>
      </w:r>
      <w:r w:rsidR="00A052B9">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получени от здравноосигурителни дружества за доброволно  здравно осигуряване.</w:t>
      </w:r>
    </w:p>
    <w:p w:rsidR="003C1EDC" w:rsidRPr="0032165F" w:rsidRDefault="003C1EDC" w:rsidP="003C1EDC">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Pr>
          <w:rFonts w:ascii="Times New Roman" w:eastAsia="Times New Roman" w:hAnsi="Times New Roman" w:cs="Times New Roman"/>
          <w:i/>
          <w:iCs/>
          <w:sz w:val="24"/>
          <w:szCs w:val="24"/>
          <w:lang w:eastAsia="bg-BG"/>
        </w:rPr>
        <w:t xml:space="preserve">7 </w:t>
      </w:r>
      <w:r w:rsidRPr="0032165F">
        <w:rPr>
          <w:rFonts w:ascii="Times New Roman" w:eastAsia="Times New Roman" w:hAnsi="Times New Roman" w:cs="Times New Roman"/>
          <w:b/>
          <w:bCs/>
          <w:sz w:val="24"/>
          <w:szCs w:val="24"/>
          <w:lang w:eastAsia="bg-BG"/>
        </w:rPr>
        <w:t xml:space="preserve">„Приходи от </w:t>
      </w:r>
      <w:r>
        <w:rPr>
          <w:rFonts w:ascii="Times New Roman" w:eastAsia="Times New Roman" w:hAnsi="Times New Roman" w:cs="Times New Roman"/>
          <w:b/>
          <w:bCs/>
          <w:sz w:val="24"/>
          <w:szCs w:val="24"/>
          <w:lang w:eastAsia="bg-BG"/>
        </w:rPr>
        <w:t>потребителски такси</w:t>
      </w:r>
      <w:r w:rsidRPr="0032165F">
        <w:rPr>
          <w:rFonts w:ascii="Times New Roman" w:eastAsia="Times New Roman" w:hAnsi="Times New Roman" w:cs="Times New Roman"/>
          <w:b/>
          <w:bCs/>
          <w:sz w:val="24"/>
          <w:szCs w:val="24"/>
          <w:lang w:eastAsia="bg-BG"/>
        </w:rPr>
        <w:t>”</w:t>
      </w:r>
      <w:r w:rsidRPr="0032165F">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отразяват приходите на лечебното заведение</w:t>
      </w:r>
      <w:r w:rsidR="00A052B9">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получени от </w:t>
      </w:r>
      <w:r>
        <w:rPr>
          <w:rFonts w:ascii="Times New Roman" w:eastAsia="Times New Roman" w:hAnsi="Times New Roman" w:cs="Times New Roman"/>
          <w:sz w:val="24"/>
          <w:szCs w:val="24"/>
          <w:lang w:eastAsia="bg-BG"/>
        </w:rPr>
        <w:t>потребителските такси на пациентите</w:t>
      </w:r>
      <w:r w:rsidRPr="0032165F">
        <w:rPr>
          <w:rFonts w:ascii="Times New Roman" w:eastAsia="Times New Roman" w:hAnsi="Times New Roman" w:cs="Times New Roman"/>
          <w:sz w:val="24"/>
          <w:szCs w:val="24"/>
          <w:lang w:eastAsia="bg-BG"/>
        </w:rPr>
        <w:t>.</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8</w:t>
      </w:r>
      <w:r w:rsidRPr="0032165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Приходи от продажби на стоки, услуги и други”</w:t>
      </w:r>
      <w:r w:rsidRPr="0032165F">
        <w:rPr>
          <w:rFonts w:ascii="Times New Roman" w:eastAsia="Times New Roman" w:hAnsi="Times New Roman" w:cs="Times New Roman"/>
          <w:sz w:val="24"/>
          <w:szCs w:val="24"/>
          <w:lang w:eastAsia="bg-BG"/>
        </w:rPr>
        <w:t xml:space="preserve"> </w:t>
      </w:r>
      <w:r w:rsidR="003C1EDC">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се отразяват нетните приходи от обичайна дейност на лечебното заведение, получени от продажбата на медицински услуги на краен потребител (пряко заплатени от пациентите).</w:t>
      </w:r>
    </w:p>
    <w:p w:rsidR="003C1EDC" w:rsidRPr="0032165F" w:rsidRDefault="003C1EDC" w:rsidP="003C1EDC">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Pr>
          <w:rFonts w:ascii="Times New Roman" w:eastAsia="Times New Roman" w:hAnsi="Times New Roman" w:cs="Times New Roman"/>
          <w:i/>
          <w:iCs/>
          <w:sz w:val="24"/>
          <w:szCs w:val="24"/>
          <w:lang w:eastAsia="bg-BG"/>
        </w:rPr>
        <w:t xml:space="preserve">9 </w:t>
      </w:r>
      <w:r w:rsidRPr="0032165F">
        <w:rPr>
          <w:rFonts w:ascii="Times New Roman" w:eastAsia="Times New Roman" w:hAnsi="Times New Roman" w:cs="Times New Roman"/>
          <w:b/>
          <w:bCs/>
          <w:sz w:val="24"/>
          <w:szCs w:val="24"/>
          <w:lang w:eastAsia="bg-BG"/>
        </w:rPr>
        <w:t>„Приходи от дарения”</w:t>
      </w:r>
      <w:r w:rsidRPr="0032165F">
        <w:rPr>
          <w:rFonts w:ascii="Times New Roman" w:eastAsia="Times New Roman" w:hAnsi="Times New Roman" w:cs="Times New Roman"/>
          <w:sz w:val="24"/>
          <w:szCs w:val="24"/>
          <w:lang w:eastAsia="bg-BG"/>
        </w:rPr>
        <w:t xml:space="preserve"> се отчитат само приходите</w:t>
      </w:r>
      <w:r w:rsidR="00A052B9">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получени като дарение от физически или юридически лица в полза на лечебното заведение.  Ако дарението е някакъв вид  апаратура, съоръжение или друго материално средство, отчита се неговата парична стойност.</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w:t>
      </w:r>
      <w:r w:rsidRPr="0032165F">
        <w:rPr>
          <w:rFonts w:ascii="Times New Roman" w:eastAsia="Times New Roman" w:hAnsi="Times New Roman" w:cs="Times New Roman"/>
          <w:i/>
          <w:iCs/>
          <w:sz w:val="24"/>
          <w:szCs w:val="24"/>
          <w:lang w:eastAsia="bg-BG"/>
        </w:rPr>
        <w:t xml:space="preserve">колона </w:t>
      </w:r>
      <w:r w:rsidR="003C1EDC">
        <w:rPr>
          <w:rFonts w:ascii="Times New Roman" w:eastAsia="Times New Roman" w:hAnsi="Times New Roman" w:cs="Times New Roman"/>
          <w:i/>
          <w:iCs/>
          <w:sz w:val="24"/>
          <w:szCs w:val="24"/>
          <w:lang w:eastAsia="bg-BG"/>
        </w:rPr>
        <w:t xml:space="preserve">10 </w:t>
      </w:r>
      <w:r w:rsidRPr="0032165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b/>
          <w:bCs/>
          <w:sz w:val="24"/>
          <w:szCs w:val="24"/>
          <w:lang w:eastAsia="bg-BG"/>
        </w:rPr>
        <w:t>„Други приходи”</w:t>
      </w:r>
      <w:r w:rsidRPr="0032165F">
        <w:rPr>
          <w:rFonts w:ascii="Times New Roman" w:eastAsia="Times New Roman" w:hAnsi="Times New Roman" w:cs="Times New Roman"/>
          <w:sz w:val="24"/>
          <w:szCs w:val="24"/>
          <w:lang w:eastAsia="bg-BG"/>
        </w:rPr>
        <w:t xml:space="preserve"> се отчитат финансови приходи, извънредни приходи, </w:t>
      </w:r>
      <w:proofErr w:type="spellStart"/>
      <w:r w:rsidRPr="0032165F">
        <w:rPr>
          <w:rFonts w:ascii="Times New Roman" w:eastAsia="Times New Roman" w:hAnsi="Times New Roman" w:cs="Times New Roman"/>
          <w:sz w:val="24"/>
          <w:szCs w:val="24"/>
          <w:lang w:eastAsia="bg-BG"/>
        </w:rPr>
        <w:t>приходи</w:t>
      </w:r>
      <w:proofErr w:type="spellEnd"/>
      <w:r w:rsidR="0006542F">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 xml:space="preserve">от специализирани фондове към републиканския бюджет, </w:t>
      </w:r>
      <w:r w:rsidR="003F611B">
        <w:rPr>
          <w:rFonts w:ascii="Times New Roman" w:eastAsia="Times New Roman" w:hAnsi="Times New Roman" w:cs="Times New Roman"/>
          <w:sz w:val="24"/>
          <w:szCs w:val="24"/>
          <w:lang w:eastAsia="bg-BG"/>
        </w:rPr>
        <w:t xml:space="preserve">от международни програми за борба със социално значими заболявания, хуманитарни помощи, </w:t>
      </w:r>
      <w:r w:rsidRPr="0032165F">
        <w:rPr>
          <w:rFonts w:ascii="Times New Roman" w:eastAsia="Times New Roman" w:hAnsi="Times New Roman" w:cs="Times New Roman"/>
          <w:sz w:val="24"/>
          <w:szCs w:val="24"/>
          <w:lang w:eastAsia="bg-BG"/>
        </w:rPr>
        <w:t>както и всички останали приходи, за които няма посочена конкретна колона или ред.</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клетките </w:t>
      </w:r>
      <w:r w:rsidRPr="000A3882">
        <w:rPr>
          <w:rFonts w:ascii="Times New Roman" w:eastAsia="Times New Roman" w:hAnsi="Times New Roman" w:cs="Times New Roman"/>
          <w:b/>
          <w:sz w:val="24"/>
          <w:szCs w:val="24"/>
          <w:lang w:eastAsia="bg-BG"/>
        </w:rPr>
        <w:t xml:space="preserve">на редове </w:t>
      </w:r>
      <w:r w:rsidRPr="000A3882">
        <w:rPr>
          <w:rFonts w:ascii="Times New Roman" w:eastAsia="Times New Roman" w:hAnsi="Times New Roman" w:cs="Times New Roman"/>
          <w:b/>
          <w:i/>
          <w:iCs/>
          <w:sz w:val="24"/>
          <w:szCs w:val="24"/>
          <w:lang w:eastAsia="bg-BG"/>
        </w:rPr>
        <w:t xml:space="preserve">от 1 до </w:t>
      </w:r>
      <w:r w:rsidR="00C55E85" w:rsidRPr="000A3882">
        <w:rPr>
          <w:rFonts w:ascii="Times New Roman" w:eastAsia="Times New Roman" w:hAnsi="Times New Roman" w:cs="Times New Roman"/>
          <w:b/>
          <w:i/>
          <w:iCs/>
          <w:sz w:val="24"/>
          <w:szCs w:val="24"/>
          <w:lang w:eastAsia="bg-BG"/>
        </w:rPr>
        <w:t>2</w:t>
      </w:r>
      <w:r w:rsidR="00E66754">
        <w:rPr>
          <w:rFonts w:ascii="Times New Roman" w:eastAsia="Times New Roman" w:hAnsi="Times New Roman" w:cs="Times New Roman"/>
          <w:b/>
          <w:i/>
          <w:iCs/>
          <w:sz w:val="24"/>
          <w:szCs w:val="24"/>
          <w:lang w:eastAsia="bg-BG"/>
        </w:rPr>
        <w:t>9</w:t>
      </w:r>
      <w:r w:rsidRPr="0032165F">
        <w:rPr>
          <w:rFonts w:ascii="Times New Roman" w:eastAsia="Times New Roman" w:hAnsi="Times New Roman" w:cs="Times New Roman"/>
          <w:sz w:val="24"/>
          <w:szCs w:val="24"/>
          <w:lang w:eastAsia="bg-BG"/>
        </w:rPr>
        <w:t xml:space="preserve"> се разпределят приходите по отделения с болнични легла, а в клетките </w:t>
      </w:r>
      <w:r w:rsidRPr="000A3882">
        <w:rPr>
          <w:rFonts w:ascii="Times New Roman" w:eastAsia="Times New Roman" w:hAnsi="Times New Roman" w:cs="Times New Roman"/>
          <w:b/>
          <w:sz w:val="24"/>
          <w:szCs w:val="24"/>
          <w:lang w:eastAsia="bg-BG"/>
        </w:rPr>
        <w:t xml:space="preserve">на редове </w:t>
      </w:r>
      <w:r w:rsidRPr="000A3882">
        <w:rPr>
          <w:rFonts w:ascii="Times New Roman" w:eastAsia="Times New Roman" w:hAnsi="Times New Roman" w:cs="Times New Roman"/>
          <w:b/>
          <w:i/>
          <w:iCs/>
          <w:sz w:val="24"/>
          <w:szCs w:val="24"/>
          <w:lang w:eastAsia="bg-BG"/>
        </w:rPr>
        <w:t>от 3</w:t>
      </w:r>
      <w:r w:rsidR="00E66754">
        <w:rPr>
          <w:rFonts w:ascii="Times New Roman" w:eastAsia="Times New Roman" w:hAnsi="Times New Roman" w:cs="Times New Roman"/>
          <w:b/>
          <w:i/>
          <w:iCs/>
          <w:sz w:val="24"/>
          <w:szCs w:val="24"/>
          <w:lang w:eastAsia="bg-BG"/>
        </w:rPr>
        <w:t>6</w:t>
      </w:r>
      <w:r w:rsidRPr="000A3882">
        <w:rPr>
          <w:rFonts w:ascii="Times New Roman" w:eastAsia="Times New Roman" w:hAnsi="Times New Roman" w:cs="Times New Roman"/>
          <w:b/>
          <w:i/>
          <w:iCs/>
          <w:sz w:val="24"/>
          <w:szCs w:val="24"/>
          <w:lang w:eastAsia="bg-BG"/>
        </w:rPr>
        <w:t xml:space="preserve"> до </w:t>
      </w:r>
      <w:r w:rsidR="00C55E85" w:rsidRPr="000A3882">
        <w:rPr>
          <w:rFonts w:ascii="Times New Roman" w:eastAsia="Times New Roman" w:hAnsi="Times New Roman" w:cs="Times New Roman"/>
          <w:b/>
          <w:i/>
          <w:iCs/>
          <w:sz w:val="24"/>
          <w:szCs w:val="24"/>
          <w:lang w:eastAsia="bg-BG"/>
        </w:rPr>
        <w:t>4</w:t>
      </w:r>
      <w:r w:rsidR="00E66754">
        <w:rPr>
          <w:rFonts w:ascii="Times New Roman" w:eastAsia="Times New Roman" w:hAnsi="Times New Roman" w:cs="Times New Roman"/>
          <w:b/>
          <w:i/>
          <w:iCs/>
          <w:sz w:val="24"/>
          <w:szCs w:val="24"/>
          <w:lang w:eastAsia="bg-BG"/>
        </w:rPr>
        <w:t>3</w:t>
      </w:r>
      <w:r w:rsidR="00C55E85">
        <w:rPr>
          <w:rFonts w:ascii="Times New Roman" w:eastAsia="Times New Roman" w:hAnsi="Times New Roman" w:cs="Times New Roman"/>
          <w:sz w:val="24"/>
          <w:szCs w:val="24"/>
          <w:lang w:eastAsia="bg-BG"/>
        </w:rPr>
        <w:t xml:space="preserve"> </w:t>
      </w:r>
      <w:r w:rsidR="000A3882">
        <w:rPr>
          <w:rFonts w:ascii="Times New Roman" w:eastAsia="Times New Roman" w:hAnsi="Times New Roman" w:cs="Times New Roman"/>
          <w:sz w:val="24"/>
          <w:szCs w:val="24"/>
          <w:lang w:eastAsia="bg-BG"/>
        </w:rPr>
        <w:t xml:space="preserve">- </w:t>
      </w:r>
      <w:r w:rsidR="00C55E85">
        <w:rPr>
          <w:rFonts w:ascii="Times New Roman" w:eastAsia="Times New Roman" w:hAnsi="Times New Roman" w:cs="Times New Roman"/>
          <w:sz w:val="24"/>
          <w:szCs w:val="24"/>
          <w:lang w:eastAsia="bg-BG"/>
        </w:rPr>
        <w:t>по отделения/звена без легла.</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0A3882">
        <w:rPr>
          <w:rFonts w:ascii="Times New Roman" w:eastAsia="Times New Roman" w:hAnsi="Times New Roman" w:cs="Times New Roman"/>
          <w:b/>
          <w:sz w:val="24"/>
          <w:szCs w:val="24"/>
          <w:lang w:eastAsia="bg-BG"/>
        </w:rPr>
        <w:t xml:space="preserve">На </w:t>
      </w:r>
      <w:r w:rsidRPr="000A3882">
        <w:rPr>
          <w:rFonts w:ascii="Times New Roman" w:eastAsia="Times New Roman" w:hAnsi="Times New Roman" w:cs="Times New Roman"/>
          <w:b/>
          <w:i/>
          <w:iCs/>
          <w:sz w:val="24"/>
          <w:szCs w:val="24"/>
          <w:lang w:eastAsia="bg-BG"/>
        </w:rPr>
        <w:t xml:space="preserve">ред </w:t>
      </w:r>
      <w:r w:rsidR="00E66754">
        <w:rPr>
          <w:rFonts w:ascii="Times New Roman" w:eastAsia="Times New Roman" w:hAnsi="Times New Roman" w:cs="Times New Roman"/>
          <w:b/>
          <w:i/>
          <w:iCs/>
          <w:sz w:val="24"/>
          <w:szCs w:val="24"/>
          <w:lang w:eastAsia="bg-BG"/>
        </w:rPr>
        <w:t>30</w:t>
      </w:r>
      <w:r w:rsidRPr="0032165F">
        <w:rPr>
          <w:rFonts w:ascii="Times New Roman" w:eastAsia="Times New Roman" w:hAnsi="Times New Roman" w:cs="Times New Roman"/>
          <w:sz w:val="24"/>
          <w:szCs w:val="24"/>
          <w:lang w:eastAsia="bg-BG"/>
        </w:rPr>
        <w:t xml:space="preserve"> е заложена формула за автоматично сумиране на приходите на отделенията с легла по редове от 1 до </w:t>
      </w:r>
      <w:r w:rsidR="00C55E85">
        <w:rPr>
          <w:rFonts w:ascii="Times New Roman" w:eastAsia="Times New Roman" w:hAnsi="Times New Roman" w:cs="Times New Roman"/>
          <w:sz w:val="24"/>
          <w:szCs w:val="24"/>
          <w:lang w:eastAsia="bg-BG"/>
        </w:rPr>
        <w:t>2</w:t>
      </w:r>
      <w:r w:rsidR="00E66754">
        <w:rPr>
          <w:rFonts w:ascii="Times New Roman" w:eastAsia="Times New Roman" w:hAnsi="Times New Roman" w:cs="Times New Roman"/>
          <w:sz w:val="24"/>
          <w:szCs w:val="24"/>
          <w:lang w:eastAsia="bg-BG"/>
        </w:rPr>
        <w:t>9</w:t>
      </w:r>
      <w:r w:rsidR="00C55E85">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0A3882">
        <w:rPr>
          <w:rFonts w:ascii="Times New Roman" w:eastAsia="Times New Roman" w:hAnsi="Times New Roman" w:cs="Times New Roman"/>
          <w:b/>
          <w:sz w:val="24"/>
          <w:szCs w:val="24"/>
          <w:lang w:eastAsia="bg-BG"/>
        </w:rPr>
        <w:t xml:space="preserve">На </w:t>
      </w:r>
      <w:r w:rsidRPr="000A3882">
        <w:rPr>
          <w:rFonts w:ascii="Times New Roman" w:eastAsia="Times New Roman" w:hAnsi="Times New Roman" w:cs="Times New Roman"/>
          <w:b/>
          <w:i/>
          <w:iCs/>
          <w:sz w:val="24"/>
          <w:szCs w:val="24"/>
          <w:lang w:eastAsia="bg-BG"/>
        </w:rPr>
        <w:t xml:space="preserve">ред </w:t>
      </w:r>
      <w:r w:rsidR="00C55E85" w:rsidRPr="000A3882">
        <w:rPr>
          <w:rFonts w:ascii="Times New Roman" w:eastAsia="Times New Roman" w:hAnsi="Times New Roman" w:cs="Times New Roman"/>
          <w:b/>
          <w:i/>
          <w:iCs/>
          <w:sz w:val="24"/>
          <w:szCs w:val="24"/>
          <w:lang w:eastAsia="bg-BG"/>
        </w:rPr>
        <w:t>4</w:t>
      </w:r>
      <w:r w:rsidR="00E66754">
        <w:rPr>
          <w:rFonts w:ascii="Times New Roman" w:eastAsia="Times New Roman" w:hAnsi="Times New Roman" w:cs="Times New Roman"/>
          <w:b/>
          <w:i/>
          <w:iCs/>
          <w:sz w:val="24"/>
          <w:szCs w:val="24"/>
          <w:lang w:eastAsia="bg-BG"/>
        </w:rPr>
        <w:t>4</w:t>
      </w:r>
      <w:r w:rsidRPr="000A3882">
        <w:rPr>
          <w:rFonts w:ascii="Times New Roman" w:eastAsia="Times New Roman" w:hAnsi="Times New Roman" w:cs="Times New Roman"/>
          <w:b/>
          <w:sz w:val="24"/>
          <w:szCs w:val="24"/>
          <w:lang w:eastAsia="bg-BG"/>
        </w:rPr>
        <w:t xml:space="preserve"> </w:t>
      </w:r>
      <w:r w:rsidRPr="0032165F">
        <w:rPr>
          <w:rFonts w:ascii="Times New Roman" w:eastAsia="Times New Roman" w:hAnsi="Times New Roman" w:cs="Times New Roman"/>
          <w:sz w:val="24"/>
          <w:szCs w:val="24"/>
          <w:lang w:eastAsia="bg-BG"/>
        </w:rPr>
        <w:t>е заложена формула за автоматично сумиране на приходите на звена без легла по редове 3</w:t>
      </w:r>
      <w:r w:rsidR="00E66754">
        <w:rPr>
          <w:rFonts w:ascii="Times New Roman" w:eastAsia="Times New Roman" w:hAnsi="Times New Roman" w:cs="Times New Roman"/>
          <w:sz w:val="24"/>
          <w:szCs w:val="24"/>
          <w:lang w:eastAsia="bg-BG"/>
        </w:rPr>
        <w:t>6</w:t>
      </w:r>
      <w:r w:rsidRPr="0032165F">
        <w:rPr>
          <w:rFonts w:ascii="Times New Roman" w:eastAsia="Times New Roman" w:hAnsi="Times New Roman" w:cs="Times New Roman"/>
          <w:sz w:val="24"/>
          <w:szCs w:val="24"/>
          <w:lang w:eastAsia="bg-BG"/>
        </w:rPr>
        <w:t xml:space="preserve"> до </w:t>
      </w:r>
      <w:r w:rsidR="00C55E85">
        <w:rPr>
          <w:rFonts w:ascii="Times New Roman" w:eastAsia="Times New Roman" w:hAnsi="Times New Roman" w:cs="Times New Roman"/>
          <w:sz w:val="24"/>
          <w:szCs w:val="24"/>
          <w:lang w:eastAsia="bg-BG"/>
        </w:rPr>
        <w:t>4</w:t>
      </w:r>
      <w:r w:rsidR="00E66754">
        <w:rPr>
          <w:rFonts w:ascii="Times New Roman" w:eastAsia="Times New Roman" w:hAnsi="Times New Roman" w:cs="Times New Roman"/>
          <w:sz w:val="24"/>
          <w:szCs w:val="24"/>
          <w:lang w:eastAsia="bg-BG"/>
        </w:rPr>
        <w:t>3</w:t>
      </w:r>
      <w:r w:rsidR="00C55E85">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0A3882">
        <w:rPr>
          <w:rFonts w:ascii="Times New Roman" w:eastAsia="Times New Roman" w:hAnsi="Times New Roman" w:cs="Times New Roman"/>
          <w:b/>
          <w:sz w:val="24"/>
          <w:szCs w:val="24"/>
          <w:lang w:eastAsia="bg-BG"/>
        </w:rPr>
        <w:lastRenderedPageBreak/>
        <w:t xml:space="preserve">На </w:t>
      </w:r>
      <w:r w:rsidRPr="000A3882">
        <w:rPr>
          <w:rFonts w:ascii="Times New Roman" w:eastAsia="Times New Roman" w:hAnsi="Times New Roman" w:cs="Times New Roman"/>
          <w:b/>
          <w:i/>
          <w:iCs/>
          <w:sz w:val="24"/>
          <w:szCs w:val="24"/>
          <w:lang w:eastAsia="bg-BG"/>
        </w:rPr>
        <w:t xml:space="preserve">ред </w:t>
      </w:r>
      <w:r w:rsidR="00C55E85" w:rsidRPr="000A3882">
        <w:rPr>
          <w:rFonts w:ascii="Times New Roman" w:eastAsia="Times New Roman" w:hAnsi="Times New Roman" w:cs="Times New Roman"/>
          <w:b/>
          <w:i/>
          <w:iCs/>
          <w:sz w:val="24"/>
          <w:szCs w:val="24"/>
          <w:lang w:eastAsia="bg-BG"/>
        </w:rPr>
        <w:t>4</w:t>
      </w:r>
      <w:r w:rsidR="00594799">
        <w:rPr>
          <w:rFonts w:ascii="Times New Roman" w:eastAsia="Times New Roman" w:hAnsi="Times New Roman" w:cs="Times New Roman"/>
          <w:b/>
          <w:i/>
          <w:iCs/>
          <w:sz w:val="24"/>
          <w:szCs w:val="24"/>
          <w:lang w:eastAsia="bg-BG"/>
        </w:rPr>
        <w:t>8</w:t>
      </w:r>
      <w:r w:rsidRPr="000A3882">
        <w:rPr>
          <w:rFonts w:ascii="Times New Roman" w:eastAsia="Times New Roman" w:hAnsi="Times New Roman" w:cs="Times New Roman"/>
          <w:b/>
          <w:i/>
          <w:iCs/>
          <w:sz w:val="24"/>
          <w:szCs w:val="24"/>
          <w:lang w:eastAsia="bg-BG"/>
        </w:rPr>
        <w:t xml:space="preserve"> и ред </w:t>
      </w:r>
      <w:r w:rsidR="00C55E85" w:rsidRPr="000A3882">
        <w:rPr>
          <w:rFonts w:ascii="Times New Roman" w:eastAsia="Times New Roman" w:hAnsi="Times New Roman" w:cs="Times New Roman"/>
          <w:b/>
          <w:i/>
          <w:iCs/>
          <w:sz w:val="24"/>
          <w:szCs w:val="24"/>
          <w:lang w:eastAsia="bg-BG"/>
        </w:rPr>
        <w:t>4</w:t>
      </w:r>
      <w:r w:rsidR="00594799">
        <w:rPr>
          <w:rFonts w:ascii="Times New Roman" w:eastAsia="Times New Roman" w:hAnsi="Times New Roman" w:cs="Times New Roman"/>
          <w:b/>
          <w:i/>
          <w:iCs/>
          <w:sz w:val="24"/>
          <w:szCs w:val="24"/>
          <w:lang w:eastAsia="bg-BG"/>
        </w:rPr>
        <w:t>9</w:t>
      </w:r>
      <w:r w:rsidRPr="0032165F">
        <w:rPr>
          <w:rFonts w:ascii="Times New Roman" w:eastAsia="Times New Roman" w:hAnsi="Times New Roman" w:cs="Times New Roman"/>
          <w:sz w:val="24"/>
          <w:szCs w:val="24"/>
          <w:lang w:eastAsia="bg-BG"/>
        </w:rPr>
        <w:t xml:space="preserve"> се посочват приходите по централна доставка на лекарства, мед.</w:t>
      </w:r>
      <w:r w:rsidR="00C55E85">
        <w:rPr>
          <w:rFonts w:ascii="Times New Roman" w:eastAsia="Times New Roman" w:hAnsi="Times New Roman" w:cs="Times New Roman"/>
          <w:sz w:val="24"/>
          <w:szCs w:val="24"/>
          <w:lang w:eastAsia="bg-BG"/>
        </w:rPr>
        <w:t xml:space="preserve"> </w:t>
      </w:r>
      <w:r w:rsidRPr="0032165F">
        <w:rPr>
          <w:rFonts w:ascii="Times New Roman" w:eastAsia="Times New Roman" w:hAnsi="Times New Roman" w:cs="Times New Roman"/>
          <w:sz w:val="24"/>
          <w:szCs w:val="24"/>
          <w:lang w:eastAsia="bg-BG"/>
        </w:rPr>
        <w:t>консумативи и апаратура от съответния източник за отделенията с легла и отделения/звена без легла</w:t>
      </w:r>
      <w:r w:rsidR="00C55E85">
        <w:rPr>
          <w:rFonts w:ascii="Times New Roman" w:eastAsia="Times New Roman" w:hAnsi="Times New Roman" w:cs="Times New Roman"/>
          <w:sz w:val="24"/>
          <w:szCs w:val="24"/>
          <w:lang w:eastAsia="bg-BG"/>
        </w:rPr>
        <w:t>.</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При невъзможност за разпределянето на даден приход (например от дарения) по отделения/звена, размера на прихода се включва в колоната на съответния източник на </w:t>
      </w:r>
      <w:r w:rsidRPr="000A3882">
        <w:rPr>
          <w:rFonts w:ascii="Times New Roman" w:eastAsia="Times New Roman" w:hAnsi="Times New Roman" w:cs="Times New Roman"/>
          <w:b/>
          <w:i/>
          <w:iCs/>
          <w:sz w:val="24"/>
          <w:szCs w:val="24"/>
          <w:lang w:eastAsia="bg-BG"/>
        </w:rPr>
        <w:t xml:space="preserve">ред </w:t>
      </w:r>
      <w:r w:rsidR="00594799">
        <w:rPr>
          <w:rFonts w:ascii="Times New Roman" w:eastAsia="Times New Roman" w:hAnsi="Times New Roman" w:cs="Times New Roman"/>
          <w:b/>
          <w:i/>
          <w:iCs/>
          <w:sz w:val="24"/>
          <w:szCs w:val="24"/>
          <w:lang w:eastAsia="bg-BG"/>
        </w:rPr>
        <w:t>50</w:t>
      </w:r>
      <w:r w:rsidRPr="000A3882">
        <w:rPr>
          <w:rFonts w:ascii="Times New Roman" w:eastAsia="Times New Roman" w:hAnsi="Times New Roman" w:cs="Times New Roman"/>
          <w:b/>
          <w:sz w:val="24"/>
          <w:szCs w:val="24"/>
          <w:lang w:eastAsia="bg-BG"/>
        </w:rPr>
        <w:t xml:space="preserve"> „</w:t>
      </w:r>
      <w:proofErr w:type="spellStart"/>
      <w:r w:rsidRPr="000A3882">
        <w:rPr>
          <w:rFonts w:ascii="Times New Roman" w:eastAsia="Times New Roman" w:hAnsi="Times New Roman" w:cs="Times New Roman"/>
          <w:b/>
          <w:sz w:val="24"/>
          <w:szCs w:val="24"/>
          <w:lang w:eastAsia="bg-BG"/>
        </w:rPr>
        <w:t>Общоболнични</w:t>
      </w:r>
      <w:proofErr w:type="spellEnd"/>
      <w:r w:rsidRPr="000A3882">
        <w:rPr>
          <w:rFonts w:ascii="Times New Roman" w:eastAsia="Times New Roman" w:hAnsi="Times New Roman" w:cs="Times New Roman"/>
          <w:b/>
          <w:sz w:val="24"/>
          <w:szCs w:val="24"/>
          <w:lang w:eastAsia="bg-BG"/>
        </w:rPr>
        <w:t xml:space="preserve"> приходи”.</w:t>
      </w:r>
      <w:r w:rsidRPr="0032165F">
        <w:rPr>
          <w:rFonts w:ascii="Times New Roman" w:eastAsia="Times New Roman" w:hAnsi="Times New Roman" w:cs="Times New Roman"/>
          <w:sz w:val="24"/>
          <w:szCs w:val="24"/>
          <w:lang w:eastAsia="bg-BG"/>
        </w:rPr>
        <w:t xml:space="preserve"> Те автоматично се добавят в сумите </w:t>
      </w:r>
      <w:r w:rsidRPr="000A3882">
        <w:rPr>
          <w:rFonts w:ascii="Times New Roman" w:eastAsia="Times New Roman" w:hAnsi="Times New Roman" w:cs="Times New Roman"/>
          <w:b/>
          <w:sz w:val="24"/>
          <w:szCs w:val="24"/>
          <w:lang w:eastAsia="bg-BG"/>
        </w:rPr>
        <w:t xml:space="preserve">по </w:t>
      </w:r>
      <w:r w:rsidRPr="000A3882">
        <w:rPr>
          <w:rFonts w:ascii="Times New Roman" w:eastAsia="Times New Roman" w:hAnsi="Times New Roman" w:cs="Times New Roman"/>
          <w:b/>
          <w:i/>
          <w:sz w:val="24"/>
          <w:szCs w:val="24"/>
          <w:lang w:eastAsia="bg-BG"/>
        </w:rPr>
        <w:t xml:space="preserve">ред </w:t>
      </w:r>
      <w:r w:rsidR="00C55E85" w:rsidRPr="000A3882">
        <w:rPr>
          <w:rFonts w:ascii="Times New Roman" w:eastAsia="Times New Roman" w:hAnsi="Times New Roman" w:cs="Times New Roman"/>
          <w:b/>
          <w:i/>
          <w:sz w:val="24"/>
          <w:szCs w:val="24"/>
          <w:lang w:eastAsia="bg-BG"/>
        </w:rPr>
        <w:t>4</w:t>
      </w:r>
      <w:r w:rsidR="00594799">
        <w:rPr>
          <w:rFonts w:ascii="Times New Roman" w:eastAsia="Times New Roman" w:hAnsi="Times New Roman" w:cs="Times New Roman"/>
          <w:b/>
          <w:i/>
          <w:sz w:val="24"/>
          <w:szCs w:val="24"/>
          <w:lang w:eastAsia="bg-BG"/>
        </w:rPr>
        <w:t>6</w:t>
      </w:r>
      <w:r w:rsidRPr="000A3882">
        <w:rPr>
          <w:rFonts w:ascii="Times New Roman" w:eastAsia="Times New Roman" w:hAnsi="Times New Roman" w:cs="Times New Roman"/>
          <w:b/>
          <w:sz w:val="24"/>
          <w:szCs w:val="24"/>
          <w:lang w:eastAsia="bg-BG"/>
        </w:rPr>
        <w:t xml:space="preserve"> „Всичко за лечебното заведение”.</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Сумата на приходите по отделения/звена автоматично се отразява в съответните отделения/звена на Приложение 1.</w:t>
      </w:r>
    </w:p>
    <w:p w:rsidR="0032165F" w:rsidRDefault="0032165F" w:rsidP="0032165F">
      <w:pPr>
        <w:spacing w:before="100" w:beforeAutospacing="1" w:after="100" w:afterAutospacing="1" w:line="240" w:lineRule="auto"/>
        <w:rPr>
          <w:rFonts w:ascii="Times New Roman" w:eastAsia="Times New Roman" w:hAnsi="Times New Roman" w:cs="Times New Roman"/>
          <w:b/>
          <w:bCs/>
          <w:sz w:val="24"/>
          <w:szCs w:val="24"/>
          <w:u w:val="single"/>
          <w:lang w:eastAsia="bg-BG"/>
        </w:rPr>
      </w:pPr>
      <w:r w:rsidRPr="0032165F">
        <w:rPr>
          <w:rFonts w:ascii="Times New Roman" w:eastAsia="Times New Roman" w:hAnsi="Times New Roman" w:cs="Times New Roman"/>
          <w:b/>
          <w:bCs/>
          <w:sz w:val="24"/>
          <w:szCs w:val="24"/>
          <w:u w:val="single"/>
          <w:lang w:eastAsia="bg-BG"/>
        </w:rPr>
        <w:t xml:space="preserve">При подаване на разходи, дейност и персонал за дадено отделение/звено в приложение 1, трябва да се подават в приложение 2 и съответните приходи за него.  </w:t>
      </w:r>
    </w:p>
    <w:p w:rsidR="00594799" w:rsidRPr="0032165F" w:rsidRDefault="00594799" w:rsidP="0032165F">
      <w:pPr>
        <w:spacing w:before="100" w:beforeAutospacing="1" w:after="100" w:afterAutospacing="1" w:line="240" w:lineRule="auto"/>
        <w:rPr>
          <w:rFonts w:ascii="Times New Roman" w:eastAsia="Times New Roman" w:hAnsi="Times New Roman" w:cs="Times New Roman"/>
          <w:sz w:val="24"/>
          <w:szCs w:val="24"/>
          <w:lang w:eastAsia="bg-BG"/>
        </w:rPr>
      </w:pPr>
    </w:p>
    <w:p w:rsidR="0032165F" w:rsidRPr="0032165F" w:rsidRDefault="0032165F" w:rsidP="0032165F">
      <w:pPr>
        <w:spacing w:before="100" w:beforeAutospacing="1" w:after="100" w:afterAutospacing="1" w:line="240" w:lineRule="auto"/>
        <w:outlineLvl w:val="1"/>
        <w:rPr>
          <w:rFonts w:ascii="Times New Roman" w:eastAsia="Times New Roman" w:hAnsi="Times New Roman" w:cs="Times New Roman"/>
          <w:b/>
          <w:bCs/>
          <w:sz w:val="36"/>
          <w:szCs w:val="36"/>
          <w:lang w:eastAsia="bg-BG"/>
        </w:rPr>
      </w:pPr>
      <w:r w:rsidRPr="0032165F">
        <w:rPr>
          <w:rFonts w:ascii="Times New Roman" w:eastAsia="Times New Roman" w:hAnsi="Times New Roman" w:cs="Times New Roman"/>
          <w:b/>
          <w:bCs/>
          <w:sz w:val="36"/>
          <w:szCs w:val="36"/>
          <w:lang w:eastAsia="bg-BG"/>
        </w:rPr>
        <w:t>Приложение 3</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Попълва се само при извършени от лечебното заведение разходи за придобиване на дълготрайни активи.</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В това приложение се отразяват направените разходи за придобиване на дълготрайни активи по основни групи, ако има извършени такива в лечебното заведение. При извършени такива разходи, които не могат да бъдат разпределени по отделения/звена, техния размер се посочва на ред </w:t>
      </w:r>
      <w:r w:rsidR="007361B9">
        <w:rPr>
          <w:rFonts w:ascii="Times New Roman" w:eastAsia="Times New Roman" w:hAnsi="Times New Roman" w:cs="Times New Roman"/>
          <w:sz w:val="24"/>
          <w:szCs w:val="24"/>
          <w:lang w:eastAsia="bg-BG"/>
        </w:rPr>
        <w:t>4</w:t>
      </w:r>
      <w:r w:rsidR="00594799">
        <w:rPr>
          <w:rFonts w:ascii="Times New Roman" w:eastAsia="Times New Roman" w:hAnsi="Times New Roman" w:cs="Times New Roman"/>
          <w:sz w:val="24"/>
          <w:szCs w:val="24"/>
          <w:lang w:eastAsia="bg-BG"/>
        </w:rPr>
        <w:t>8</w:t>
      </w:r>
      <w:r w:rsidRPr="0032165F">
        <w:rPr>
          <w:rFonts w:ascii="Times New Roman" w:eastAsia="Times New Roman" w:hAnsi="Times New Roman" w:cs="Times New Roman"/>
          <w:sz w:val="24"/>
          <w:szCs w:val="24"/>
          <w:lang w:eastAsia="bg-BG"/>
        </w:rPr>
        <w:t xml:space="preserve"> – „</w:t>
      </w:r>
      <w:proofErr w:type="spellStart"/>
      <w:r w:rsidRPr="0032165F">
        <w:rPr>
          <w:rFonts w:ascii="Times New Roman" w:eastAsia="Times New Roman" w:hAnsi="Times New Roman" w:cs="Times New Roman"/>
          <w:sz w:val="24"/>
          <w:szCs w:val="24"/>
          <w:lang w:eastAsia="bg-BG"/>
        </w:rPr>
        <w:t>Общоболнични</w:t>
      </w:r>
      <w:proofErr w:type="spellEnd"/>
      <w:r w:rsidRPr="0032165F">
        <w:rPr>
          <w:rFonts w:ascii="Times New Roman" w:eastAsia="Times New Roman" w:hAnsi="Times New Roman" w:cs="Times New Roman"/>
          <w:sz w:val="24"/>
          <w:szCs w:val="24"/>
          <w:lang w:eastAsia="bg-BG"/>
        </w:rPr>
        <w:t xml:space="preserve"> капиталови разходи” (те автоматично се добавят към сумите по ред </w:t>
      </w:r>
      <w:r w:rsidR="007361B9">
        <w:rPr>
          <w:rFonts w:ascii="Times New Roman" w:eastAsia="Times New Roman" w:hAnsi="Times New Roman" w:cs="Times New Roman"/>
          <w:sz w:val="24"/>
          <w:szCs w:val="24"/>
          <w:lang w:eastAsia="bg-BG"/>
        </w:rPr>
        <w:t>4</w:t>
      </w:r>
      <w:r w:rsidR="00594799">
        <w:rPr>
          <w:rFonts w:ascii="Times New Roman" w:eastAsia="Times New Roman" w:hAnsi="Times New Roman" w:cs="Times New Roman"/>
          <w:sz w:val="24"/>
          <w:szCs w:val="24"/>
          <w:lang w:eastAsia="bg-BG"/>
        </w:rPr>
        <w:t>6</w:t>
      </w:r>
      <w:r w:rsidRPr="0032165F">
        <w:rPr>
          <w:rFonts w:ascii="Times New Roman" w:eastAsia="Times New Roman" w:hAnsi="Times New Roman" w:cs="Times New Roman"/>
          <w:sz w:val="24"/>
          <w:szCs w:val="24"/>
          <w:lang w:eastAsia="bg-BG"/>
        </w:rPr>
        <w:t xml:space="preserve"> ”Всичко за лечебното заведение” ).</w:t>
      </w:r>
    </w:p>
    <w:p w:rsid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Сумата на капиталовите разходи по отделения/звена автоматично се отразява в съответните отделения/звена на Приложение 1.</w:t>
      </w:r>
    </w:p>
    <w:p w:rsidR="00B63FAE" w:rsidRDefault="00B63FAE" w:rsidP="0032165F">
      <w:pPr>
        <w:spacing w:before="100" w:beforeAutospacing="1" w:after="100" w:afterAutospacing="1" w:line="240" w:lineRule="auto"/>
        <w:rPr>
          <w:rFonts w:ascii="Times New Roman" w:eastAsia="Times New Roman" w:hAnsi="Times New Roman" w:cs="Times New Roman"/>
          <w:sz w:val="24"/>
          <w:szCs w:val="24"/>
          <w:lang w:eastAsia="bg-BG"/>
        </w:rPr>
      </w:pPr>
    </w:p>
    <w:p w:rsidR="00B63FAE" w:rsidRPr="00B63FAE" w:rsidRDefault="00B63FAE" w:rsidP="0032165F">
      <w:pPr>
        <w:spacing w:before="100" w:beforeAutospacing="1" w:after="100" w:afterAutospacing="1" w:line="240" w:lineRule="auto"/>
        <w:rPr>
          <w:rFonts w:ascii="Times New Roman" w:eastAsia="Times New Roman" w:hAnsi="Times New Roman" w:cs="Times New Roman"/>
          <w:b/>
          <w:sz w:val="36"/>
          <w:szCs w:val="36"/>
          <w:lang w:eastAsia="bg-BG"/>
        </w:rPr>
      </w:pPr>
      <w:r w:rsidRPr="00B63FAE">
        <w:rPr>
          <w:rFonts w:ascii="Times New Roman" w:eastAsia="Times New Roman" w:hAnsi="Times New Roman" w:cs="Times New Roman"/>
          <w:b/>
          <w:sz w:val="36"/>
          <w:szCs w:val="36"/>
          <w:lang w:eastAsia="bg-BG"/>
        </w:rPr>
        <w:t>„Справка за дейността и фактическите разходи на ЦСМП”</w:t>
      </w:r>
    </w:p>
    <w:p w:rsidR="00B63FAE" w:rsidRDefault="00B63FAE" w:rsidP="0032165F">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Раздел</w:t>
      </w:r>
      <w:r w:rsidR="00A052B9">
        <w:rPr>
          <w:rFonts w:ascii="Times New Roman" w:eastAsia="Times New Roman" w:hAnsi="Times New Roman" w:cs="Times New Roman"/>
          <w:sz w:val="24"/>
          <w:szCs w:val="24"/>
          <w:lang w:eastAsia="bg-BG"/>
        </w:rPr>
        <w:t xml:space="preserve"> І</w:t>
      </w:r>
      <w:r w:rsidR="006B790D">
        <w:rPr>
          <w:rFonts w:ascii="Times New Roman" w:eastAsia="Times New Roman" w:hAnsi="Times New Roman" w:cs="Times New Roman"/>
          <w:sz w:val="24"/>
          <w:szCs w:val="24"/>
          <w:lang w:eastAsia="bg-BG"/>
        </w:rPr>
        <w:t xml:space="preserve"> </w:t>
      </w:r>
      <w:r w:rsidR="00A052B9">
        <w:rPr>
          <w:rFonts w:ascii="Times New Roman" w:eastAsia="Times New Roman" w:hAnsi="Times New Roman" w:cs="Times New Roman"/>
          <w:sz w:val="24"/>
          <w:szCs w:val="24"/>
          <w:lang w:eastAsia="bg-BG"/>
        </w:rPr>
        <w:t>с</w:t>
      </w:r>
      <w:r>
        <w:rPr>
          <w:rFonts w:ascii="Times New Roman" w:eastAsia="Times New Roman" w:hAnsi="Times New Roman" w:cs="Times New Roman"/>
          <w:sz w:val="24"/>
          <w:szCs w:val="24"/>
          <w:lang w:eastAsia="bg-BG"/>
        </w:rPr>
        <w:t xml:space="preserve">е попълва аналогично на Приложение 1 и Приложение </w:t>
      </w:r>
      <w:r w:rsidR="005257F2">
        <w:rPr>
          <w:rFonts w:ascii="Times New Roman" w:eastAsia="Times New Roman" w:hAnsi="Times New Roman" w:cs="Times New Roman"/>
          <w:sz w:val="24"/>
          <w:szCs w:val="24"/>
          <w:lang w:eastAsia="bg-BG"/>
        </w:rPr>
        <w:t xml:space="preserve">3 от формата за </w:t>
      </w:r>
      <w:r w:rsidR="006B790D">
        <w:rPr>
          <w:rFonts w:ascii="Times New Roman" w:eastAsia="Times New Roman" w:hAnsi="Times New Roman" w:cs="Times New Roman"/>
          <w:sz w:val="24"/>
          <w:szCs w:val="24"/>
          <w:lang w:eastAsia="bg-BG"/>
        </w:rPr>
        <w:t>р</w:t>
      </w:r>
      <w:r w:rsidR="005257F2">
        <w:rPr>
          <w:rFonts w:ascii="Times New Roman" w:eastAsia="Times New Roman" w:hAnsi="Times New Roman" w:cs="Times New Roman"/>
          <w:sz w:val="24"/>
          <w:szCs w:val="24"/>
          <w:lang w:eastAsia="bg-BG"/>
        </w:rPr>
        <w:t xml:space="preserve">азделно отчитане на </w:t>
      </w:r>
      <w:r w:rsidR="006B790D">
        <w:rPr>
          <w:rFonts w:ascii="Times New Roman" w:eastAsia="Times New Roman" w:hAnsi="Times New Roman" w:cs="Times New Roman"/>
          <w:sz w:val="24"/>
          <w:szCs w:val="24"/>
          <w:lang w:eastAsia="bg-BG"/>
        </w:rPr>
        <w:t xml:space="preserve">„Извършени </w:t>
      </w:r>
      <w:r w:rsidR="005257F2">
        <w:rPr>
          <w:rFonts w:ascii="Times New Roman" w:eastAsia="Times New Roman" w:hAnsi="Times New Roman" w:cs="Times New Roman"/>
          <w:sz w:val="24"/>
          <w:szCs w:val="24"/>
          <w:lang w:eastAsia="bg-BG"/>
        </w:rPr>
        <w:t>фактически разходи, реализираната дейност, численост на персонала и средна работна заплата в лечебните заведения</w:t>
      </w:r>
      <w:r w:rsidR="006B790D" w:rsidRPr="006B790D">
        <w:rPr>
          <w:rFonts w:ascii="Times New Roman" w:eastAsia="Times New Roman" w:hAnsi="Times New Roman" w:cs="Times New Roman"/>
          <w:b/>
          <w:sz w:val="24"/>
          <w:szCs w:val="24"/>
          <w:lang w:eastAsia="bg-BG"/>
        </w:rPr>
        <w:t>”</w:t>
      </w:r>
      <w:r w:rsidR="005257F2">
        <w:rPr>
          <w:rFonts w:ascii="Times New Roman" w:eastAsia="Times New Roman" w:hAnsi="Times New Roman" w:cs="Times New Roman"/>
          <w:sz w:val="24"/>
          <w:szCs w:val="24"/>
          <w:lang w:eastAsia="bg-BG"/>
        </w:rPr>
        <w:t xml:space="preserve">. </w:t>
      </w:r>
    </w:p>
    <w:p w:rsidR="005257F2" w:rsidRPr="005257F2" w:rsidRDefault="005257F2" w:rsidP="0032165F">
      <w:pPr>
        <w:spacing w:before="100" w:beforeAutospacing="1" w:after="100" w:afterAutospacing="1" w:line="240" w:lineRule="auto"/>
        <w:rPr>
          <w:rFonts w:ascii="Times New Roman" w:eastAsia="Times New Roman" w:hAnsi="Times New Roman" w:cs="Times New Roman"/>
          <w:b/>
          <w:sz w:val="28"/>
          <w:szCs w:val="28"/>
          <w:lang w:eastAsia="bg-BG"/>
        </w:rPr>
      </w:pPr>
      <w:r w:rsidRPr="005257F2">
        <w:rPr>
          <w:rFonts w:ascii="Times New Roman" w:eastAsia="Times New Roman" w:hAnsi="Times New Roman" w:cs="Times New Roman"/>
          <w:b/>
          <w:i/>
          <w:sz w:val="28"/>
          <w:szCs w:val="28"/>
          <w:lang w:eastAsia="bg-BG"/>
        </w:rPr>
        <w:t xml:space="preserve">!!! </w:t>
      </w:r>
      <w:r w:rsidRPr="005257F2">
        <w:rPr>
          <w:rFonts w:ascii="Times New Roman" w:eastAsia="Times New Roman" w:hAnsi="Times New Roman" w:cs="Times New Roman"/>
          <w:b/>
          <w:sz w:val="28"/>
          <w:szCs w:val="28"/>
          <w:lang w:eastAsia="bg-BG"/>
        </w:rPr>
        <w:t>Разходите за транспорт се попълват в последните три реда на раздел</w:t>
      </w:r>
      <w:r w:rsidR="006B790D">
        <w:rPr>
          <w:rFonts w:ascii="Times New Roman" w:eastAsia="Times New Roman" w:hAnsi="Times New Roman" w:cs="Times New Roman"/>
          <w:b/>
          <w:sz w:val="28"/>
          <w:szCs w:val="28"/>
          <w:lang w:eastAsia="bg-BG"/>
        </w:rPr>
        <w:t>а за Фактическите разходи</w:t>
      </w:r>
      <w:r w:rsidRPr="005257F2">
        <w:rPr>
          <w:rFonts w:ascii="Times New Roman" w:eastAsia="Times New Roman" w:hAnsi="Times New Roman" w:cs="Times New Roman"/>
          <w:b/>
          <w:sz w:val="28"/>
          <w:szCs w:val="28"/>
          <w:lang w:eastAsia="bg-BG"/>
        </w:rPr>
        <w:t xml:space="preserve">. В тези разходи се включват: заплати, възнаграждения и осигурителни вноски на шофьорите, горива и смазочни материали, гуми и др. консумативи, разходи за текущ и основен ремонт на транспортните средства, </w:t>
      </w:r>
      <w:r w:rsidRPr="006F316C">
        <w:rPr>
          <w:rFonts w:ascii="Times New Roman" w:eastAsia="Times New Roman" w:hAnsi="Times New Roman" w:cs="Times New Roman"/>
          <w:b/>
          <w:sz w:val="28"/>
          <w:szCs w:val="28"/>
          <w:u w:val="single"/>
          <w:lang w:eastAsia="bg-BG"/>
        </w:rPr>
        <w:t>независимо, че са отчетени по отделно преди това</w:t>
      </w:r>
      <w:r w:rsidRPr="005257F2">
        <w:rPr>
          <w:rFonts w:ascii="Times New Roman" w:eastAsia="Times New Roman" w:hAnsi="Times New Roman" w:cs="Times New Roman"/>
          <w:b/>
          <w:sz w:val="28"/>
          <w:szCs w:val="28"/>
          <w:lang w:eastAsia="bg-BG"/>
        </w:rPr>
        <w:t>.</w:t>
      </w:r>
    </w:p>
    <w:p w:rsidR="006B790D" w:rsidRDefault="005257F2" w:rsidP="0032165F">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Данните от Раздела </w:t>
      </w:r>
      <w:r w:rsidR="006B790D">
        <w:rPr>
          <w:rFonts w:ascii="Times New Roman" w:eastAsia="Times New Roman" w:hAnsi="Times New Roman" w:cs="Times New Roman"/>
          <w:sz w:val="24"/>
          <w:szCs w:val="24"/>
          <w:lang w:eastAsia="bg-BG"/>
        </w:rPr>
        <w:t>за</w:t>
      </w:r>
      <w:r>
        <w:rPr>
          <w:rFonts w:ascii="Times New Roman" w:eastAsia="Times New Roman" w:hAnsi="Times New Roman" w:cs="Times New Roman"/>
          <w:sz w:val="24"/>
          <w:szCs w:val="24"/>
          <w:lang w:eastAsia="bg-BG"/>
        </w:rPr>
        <w:t xml:space="preserve"> моторните превозни средства и тяхната дейност трябва да се засичат и сравняват с тези от </w:t>
      </w:r>
      <w:r w:rsidRPr="00565526">
        <w:rPr>
          <w:rFonts w:ascii="Times New Roman" w:eastAsia="Times New Roman" w:hAnsi="Times New Roman" w:cs="Times New Roman"/>
          <w:b/>
          <w:sz w:val="24"/>
          <w:szCs w:val="24"/>
          <w:u w:val="single"/>
          <w:lang w:eastAsia="bg-BG"/>
        </w:rPr>
        <w:t>отчет 369</w:t>
      </w:r>
      <w:r>
        <w:rPr>
          <w:rFonts w:ascii="Times New Roman" w:eastAsia="Times New Roman" w:hAnsi="Times New Roman" w:cs="Times New Roman"/>
          <w:sz w:val="24"/>
          <w:szCs w:val="24"/>
          <w:lang w:eastAsia="bg-BG"/>
        </w:rPr>
        <w:t xml:space="preserve"> </w:t>
      </w:r>
      <w:r w:rsidRPr="00565526">
        <w:rPr>
          <w:rFonts w:ascii="Times New Roman" w:eastAsia="Times New Roman" w:hAnsi="Times New Roman" w:cs="Times New Roman"/>
          <w:b/>
          <w:sz w:val="24"/>
          <w:szCs w:val="24"/>
          <w:u w:val="single"/>
          <w:lang w:eastAsia="bg-BG"/>
        </w:rPr>
        <w:t>за дейността на ЦСМП</w:t>
      </w:r>
      <w:r>
        <w:rPr>
          <w:rFonts w:ascii="Times New Roman" w:eastAsia="Times New Roman" w:hAnsi="Times New Roman" w:cs="Times New Roman"/>
          <w:sz w:val="24"/>
          <w:szCs w:val="24"/>
          <w:lang w:eastAsia="bg-BG"/>
        </w:rPr>
        <w:t>, който също се изпраща в НЦОЗА, а именно</w:t>
      </w:r>
      <w:r w:rsidR="006B790D">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p>
    <w:p w:rsidR="006B790D" w:rsidRPr="006B790D" w:rsidRDefault="006B790D" w:rsidP="006B790D">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sidRPr="006B790D">
        <w:rPr>
          <w:rFonts w:ascii="Times New Roman" w:eastAsia="Times New Roman" w:hAnsi="Times New Roman" w:cs="Times New Roman"/>
          <w:sz w:val="24"/>
          <w:szCs w:val="24"/>
          <w:lang w:eastAsia="bg-BG"/>
        </w:rPr>
        <w:t>Общ брой на МПС</w:t>
      </w:r>
      <w:r>
        <w:rPr>
          <w:rFonts w:ascii="Times New Roman" w:eastAsia="Times New Roman" w:hAnsi="Times New Roman" w:cs="Times New Roman"/>
          <w:sz w:val="24"/>
          <w:szCs w:val="24"/>
          <w:lang w:eastAsia="bg-BG"/>
        </w:rPr>
        <w:t xml:space="preserve"> (всичко, от тях в движение)</w:t>
      </w:r>
    </w:p>
    <w:p w:rsidR="006B790D" w:rsidRPr="006B790D" w:rsidRDefault="00834941" w:rsidP="006B790D">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w:t>
      </w:r>
      <w:r w:rsidR="006B790D" w:rsidRPr="006B790D">
        <w:rPr>
          <w:rFonts w:ascii="Times New Roman" w:eastAsia="Times New Roman" w:hAnsi="Times New Roman" w:cs="Times New Roman"/>
          <w:sz w:val="24"/>
          <w:szCs w:val="24"/>
          <w:lang w:eastAsia="bg-BG"/>
        </w:rPr>
        <w:t>анитарни линейки</w:t>
      </w:r>
      <w:r w:rsidR="006B790D">
        <w:rPr>
          <w:rFonts w:ascii="Times New Roman" w:eastAsia="Times New Roman" w:hAnsi="Times New Roman" w:cs="Times New Roman"/>
          <w:sz w:val="24"/>
          <w:szCs w:val="24"/>
          <w:lang w:eastAsia="bg-BG"/>
        </w:rPr>
        <w:t xml:space="preserve"> (всичко, от тях в движение)</w:t>
      </w:r>
    </w:p>
    <w:p w:rsidR="005257F2" w:rsidRDefault="00834941" w:rsidP="0032165F">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proofErr w:type="spellStart"/>
      <w:r>
        <w:rPr>
          <w:rFonts w:ascii="Times New Roman" w:eastAsia="Times New Roman" w:hAnsi="Times New Roman" w:cs="Times New Roman"/>
          <w:sz w:val="24"/>
          <w:szCs w:val="24"/>
          <w:lang w:eastAsia="bg-BG"/>
        </w:rPr>
        <w:t>Р</w:t>
      </w:r>
      <w:r w:rsidR="006B790D" w:rsidRPr="006B790D">
        <w:rPr>
          <w:rFonts w:ascii="Times New Roman" w:eastAsia="Times New Roman" w:hAnsi="Times New Roman" w:cs="Times New Roman"/>
          <w:sz w:val="24"/>
          <w:szCs w:val="24"/>
          <w:lang w:eastAsia="bg-BG"/>
        </w:rPr>
        <w:t>еаномобили</w:t>
      </w:r>
      <w:proofErr w:type="spellEnd"/>
      <w:r w:rsidR="006B790D">
        <w:rPr>
          <w:rFonts w:ascii="Times New Roman" w:eastAsia="Times New Roman" w:hAnsi="Times New Roman" w:cs="Times New Roman"/>
          <w:sz w:val="24"/>
          <w:szCs w:val="24"/>
          <w:lang w:eastAsia="bg-BG"/>
        </w:rPr>
        <w:t xml:space="preserve"> (всичко, от тях в движение)</w:t>
      </w:r>
    </w:p>
    <w:p w:rsidR="006B790D" w:rsidRDefault="006B790D" w:rsidP="0032165F">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Общ брой на амбулаторните прегледи</w:t>
      </w:r>
    </w:p>
    <w:p w:rsidR="006B790D" w:rsidRDefault="006B790D" w:rsidP="006B790D">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Общ брой на изпълнените повиквания</w:t>
      </w:r>
    </w:p>
    <w:p w:rsidR="006B790D" w:rsidRDefault="006B790D" w:rsidP="006B790D">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Общ брой на изпълнени искания за превоз на консултанти</w:t>
      </w:r>
    </w:p>
    <w:p w:rsidR="006B790D" w:rsidRDefault="006B790D" w:rsidP="0032165F">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Насочени за хоспитализация</w:t>
      </w:r>
    </w:p>
    <w:p w:rsidR="006B790D" w:rsidRPr="006B790D" w:rsidRDefault="006B790D" w:rsidP="006B790D">
      <w:pPr>
        <w:spacing w:before="100" w:beforeAutospacing="1" w:after="100" w:afterAutospacing="1" w:line="240" w:lineRule="auto"/>
        <w:rPr>
          <w:rFonts w:ascii="Times New Roman" w:eastAsia="Times New Roman" w:hAnsi="Times New Roman" w:cs="Times New Roman"/>
          <w:sz w:val="24"/>
          <w:szCs w:val="24"/>
          <w:lang w:eastAsia="bg-BG"/>
        </w:rPr>
      </w:pP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b/>
          <w:bCs/>
          <w:sz w:val="24"/>
          <w:szCs w:val="24"/>
          <w:u w:val="single"/>
          <w:lang w:eastAsia="bg-BG"/>
        </w:rPr>
        <w:t xml:space="preserve">Отчетите по приложения 1, 2 и 3, както и справка за дейността и разходите на ЦСМП се изготвят в електронния макет, предоставен от НЦОЗА. </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Поради спецификата на обработка на електронните отчети в НЦОЗА и за целите на обобщаване на данните за всички лечебни заведения в страната </w:t>
      </w:r>
      <w:r w:rsidRPr="0032165F">
        <w:rPr>
          <w:rFonts w:ascii="Times New Roman" w:eastAsia="Times New Roman" w:hAnsi="Times New Roman" w:cs="Times New Roman"/>
          <w:b/>
          <w:bCs/>
          <w:sz w:val="24"/>
          <w:szCs w:val="24"/>
          <w:lang w:eastAsia="bg-BG"/>
        </w:rPr>
        <w:t>не трябва</w:t>
      </w:r>
      <w:r w:rsidRPr="0032165F">
        <w:rPr>
          <w:rFonts w:ascii="Times New Roman" w:eastAsia="Times New Roman" w:hAnsi="Times New Roman" w:cs="Times New Roman"/>
          <w:sz w:val="24"/>
          <w:szCs w:val="24"/>
          <w:lang w:eastAsia="bg-BG"/>
        </w:rPr>
        <w:t xml:space="preserve"> да се добавят или премахват колони и редове от електронния макет. В електронния макет има заложени формули за сумиране, както и контролни редове, които не трябва да се трият.</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Освен по е-поща</w:t>
      </w:r>
      <w:r w:rsidR="00AD50FE">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РЗИ изпраща в НЦОЗА по обикновена поща отпечатаните на хартия отчети на лечебните заведения от областта. Данните в хартиения и електронния вариант на отчета на отделните лечебни заведения трябва да съвпадат напълно.</w:t>
      </w:r>
    </w:p>
    <w:p w:rsidR="0032165F" w:rsidRPr="0032165F" w:rsidRDefault="0032165F" w:rsidP="0032165F">
      <w:p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Задължителни реквизити на отчета на </w:t>
      </w:r>
      <w:r w:rsidRPr="0032165F">
        <w:rPr>
          <w:rFonts w:ascii="Times New Roman" w:eastAsia="Times New Roman" w:hAnsi="Times New Roman" w:cs="Times New Roman"/>
          <w:i/>
          <w:iCs/>
          <w:sz w:val="24"/>
          <w:szCs w:val="24"/>
          <w:lang w:eastAsia="bg-BG"/>
        </w:rPr>
        <w:t>хартиен носител</w:t>
      </w:r>
      <w:r w:rsidRPr="0032165F">
        <w:rPr>
          <w:rFonts w:ascii="Times New Roman" w:eastAsia="Times New Roman" w:hAnsi="Times New Roman" w:cs="Times New Roman"/>
          <w:sz w:val="24"/>
          <w:szCs w:val="24"/>
          <w:lang w:eastAsia="bg-BG"/>
        </w:rPr>
        <w:t xml:space="preserve"> във всички приложения са:</w:t>
      </w:r>
    </w:p>
    <w:p w:rsidR="0032165F" w:rsidRPr="0032165F" w:rsidRDefault="0012136C" w:rsidP="0032165F">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w:t>
      </w:r>
      <w:r w:rsidR="0032165F" w:rsidRPr="0032165F">
        <w:rPr>
          <w:rFonts w:ascii="Times New Roman" w:eastAsia="Times New Roman" w:hAnsi="Times New Roman" w:cs="Times New Roman"/>
          <w:sz w:val="24"/>
          <w:szCs w:val="24"/>
          <w:lang w:eastAsia="bg-BG"/>
        </w:rPr>
        <w:t>ълното наименование и регистрационния номер на лечебното заведение, населено място, област</w:t>
      </w:r>
      <w:r>
        <w:rPr>
          <w:rFonts w:ascii="Times New Roman" w:eastAsia="Times New Roman" w:hAnsi="Times New Roman" w:cs="Times New Roman"/>
          <w:sz w:val="24"/>
          <w:szCs w:val="24"/>
          <w:lang w:eastAsia="bg-BG"/>
        </w:rPr>
        <w:t>.</w:t>
      </w:r>
    </w:p>
    <w:p w:rsidR="0032165F" w:rsidRPr="0032165F" w:rsidRDefault="0012136C" w:rsidP="0032165F">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w:t>
      </w:r>
      <w:r w:rsidR="0032165F" w:rsidRPr="0032165F">
        <w:rPr>
          <w:rFonts w:ascii="Times New Roman" w:eastAsia="Times New Roman" w:hAnsi="Times New Roman" w:cs="Times New Roman"/>
          <w:sz w:val="24"/>
          <w:szCs w:val="24"/>
          <w:lang w:eastAsia="bg-BG"/>
        </w:rPr>
        <w:t>одпис на главния счетоводител и директора на лечебното заведение, печат на лечебното заведение</w:t>
      </w:r>
      <w:r>
        <w:rPr>
          <w:rFonts w:ascii="Times New Roman" w:eastAsia="Times New Roman" w:hAnsi="Times New Roman" w:cs="Times New Roman"/>
          <w:sz w:val="24"/>
          <w:szCs w:val="24"/>
          <w:lang w:eastAsia="bg-BG"/>
        </w:rPr>
        <w:t>.</w:t>
      </w:r>
    </w:p>
    <w:p w:rsidR="0032165F" w:rsidRPr="0032165F" w:rsidRDefault="0012136C" w:rsidP="0032165F">
      <w:pPr>
        <w:numPr>
          <w:ilvl w:val="0"/>
          <w:numId w:val="1"/>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0032165F" w:rsidRPr="0032165F">
        <w:rPr>
          <w:rFonts w:ascii="Times New Roman" w:eastAsia="Times New Roman" w:hAnsi="Times New Roman" w:cs="Times New Roman"/>
          <w:sz w:val="24"/>
          <w:szCs w:val="24"/>
          <w:lang w:eastAsia="bg-BG"/>
        </w:rPr>
        <w:t>елефон за обратна връзка на лицето изготвило документа, подпис на директор РЗИ и печати на РЗИ.</w:t>
      </w:r>
    </w:p>
    <w:p w:rsidR="00B63FAE" w:rsidRDefault="00B63FAE" w:rsidP="0032165F">
      <w:pPr>
        <w:spacing w:before="100" w:beforeAutospacing="1" w:after="100" w:afterAutospacing="1" w:line="240" w:lineRule="auto"/>
        <w:outlineLvl w:val="2"/>
        <w:rPr>
          <w:rFonts w:ascii="Times New Roman" w:eastAsia="Times New Roman" w:hAnsi="Times New Roman" w:cs="Times New Roman"/>
          <w:b/>
          <w:bCs/>
          <w:sz w:val="27"/>
          <w:szCs w:val="27"/>
          <w:u w:val="single"/>
          <w:lang w:eastAsia="bg-BG"/>
        </w:rPr>
      </w:pPr>
    </w:p>
    <w:p w:rsidR="0032165F" w:rsidRPr="0032165F" w:rsidRDefault="0032165F" w:rsidP="0032165F">
      <w:pPr>
        <w:spacing w:before="100" w:beforeAutospacing="1" w:after="100" w:afterAutospacing="1" w:line="240" w:lineRule="auto"/>
        <w:outlineLvl w:val="2"/>
        <w:rPr>
          <w:rFonts w:ascii="Times New Roman" w:eastAsia="Times New Roman" w:hAnsi="Times New Roman" w:cs="Times New Roman"/>
          <w:b/>
          <w:bCs/>
          <w:sz w:val="27"/>
          <w:szCs w:val="27"/>
          <w:lang w:eastAsia="bg-BG"/>
        </w:rPr>
      </w:pPr>
      <w:r w:rsidRPr="0032165F">
        <w:rPr>
          <w:rFonts w:ascii="Times New Roman" w:eastAsia="Times New Roman" w:hAnsi="Times New Roman" w:cs="Times New Roman"/>
          <w:b/>
          <w:bCs/>
          <w:sz w:val="27"/>
          <w:szCs w:val="27"/>
          <w:u w:val="single"/>
          <w:lang w:eastAsia="bg-BG"/>
        </w:rPr>
        <w:t>Най-често допусканите грешки при попълването на формата</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Използване на форми</w:t>
      </w:r>
      <w:r w:rsidR="00AD50FE">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 xml:space="preserve"> различни от отчетните за съответната година.</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Изтриване или добавяне на редове и колони – абсолютно забранено</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Забранено е преименуването на редовете в колоната със звената</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Забранено е променянето на формули или изтриването на такива</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Скриване на празни редове и колони</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Неспазването на инструкцията за попълване на формите</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Отчитане на разходи в отделения, без да са посочени извършена дейност и постъпили приходи в тях</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Неотчитане на </w:t>
      </w:r>
      <w:proofErr w:type="spellStart"/>
      <w:r w:rsidRPr="0032165F">
        <w:rPr>
          <w:rFonts w:ascii="Times New Roman" w:eastAsia="Times New Roman" w:hAnsi="Times New Roman" w:cs="Times New Roman"/>
          <w:sz w:val="24"/>
          <w:szCs w:val="24"/>
          <w:lang w:eastAsia="bg-BG"/>
        </w:rPr>
        <w:t>общоболничните</w:t>
      </w:r>
      <w:proofErr w:type="spellEnd"/>
      <w:r w:rsidRPr="0032165F">
        <w:rPr>
          <w:rFonts w:ascii="Times New Roman" w:eastAsia="Times New Roman" w:hAnsi="Times New Roman" w:cs="Times New Roman"/>
          <w:sz w:val="24"/>
          <w:szCs w:val="24"/>
          <w:lang w:eastAsia="bg-BG"/>
        </w:rPr>
        <w:t xml:space="preserve"> разходи</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lastRenderedPageBreak/>
        <w:t>Отчитане на разход за централна доставка на лекарства, без да е отчетен приход за тях</w:t>
      </w:r>
      <w:r w:rsidR="007361B9">
        <w:rPr>
          <w:rFonts w:ascii="Times New Roman" w:eastAsia="Times New Roman" w:hAnsi="Times New Roman" w:cs="Times New Roman"/>
          <w:sz w:val="24"/>
          <w:szCs w:val="24"/>
          <w:lang w:eastAsia="bg-BG"/>
        </w:rPr>
        <w:t>.</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Неотчитане на </w:t>
      </w:r>
      <w:proofErr w:type="spellStart"/>
      <w:r w:rsidRPr="0032165F">
        <w:rPr>
          <w:rFonts w:ascii="Times New Roman" w:eastAsia="Times New Roman" w:hAnsi="Times New Roman" w:cs="Times New Roman"/>
          <w:sz w:val="24"/>
          <w:szCs w:val="24"/>
          <w:lang w:eastAsia="bg-BG"/>
        </w:rPr>
        <w:t>средномесечната</w:t>
      </w:r>
      <w:proofErr w:type="spellEnd"/>
      <w:r w:rsidRPr="0032165F">
        <w:rPr>
          <w:rFonts w:ascii="Times New Roman" w:eastAsia="Times New Roman" w:hAnsi="Times New Roman" w:cs="Times New Roman"/>
          <w:sz w:val="24"/>
          <w:szCs w:val="24"/>
          <w:lang w:eastAsia="bg-BG"/>
        </w:rPr>
        <w:t xml:space="preserve"> работна заплата по категории персонал</w:t>
      </w:r>
      <w:r w:rsidR="007361B9">
        <w:rPr>
          <w:rFonts w:ascii="Times New Roman" w:eastAsia="Times New Roman" w:hAnsi="Times New Roman" w:cs="Times New Roman"/>
          <w:sz w:val="24"/>
          <w:szCs w:val="24"/>
          <w:lang w:eastAsia="bg-BG"/>
        </w:rPr>
        <w:t>.</w:t>
      </w:r>
    </w:p>
    <w:p w:rsid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 xml:space="preserve">Грешен брой на преминалите болни, легла и </w:t>
      </w:r>
      <w:proofErr w:type="spellStart"/>
      <w:r w:rsidRPr="0032165F">
        <w:rPr>
          <w:rFonts w:ascii="Times New Roman" w:eastAsia="Times New Roman" w:hAnsi="Times New Roman" w:cs="Times New Roman"/>
          <w:sz w:val="24"/>
          <w:szCs w:val="24"/>
          <w:lang w:eastAsia="bg-BG"/>
        </w:rPr>
        <w:t>леглодни</w:t>
      </w:r>
      <w:proofErr w:type="spellEnd"/>
      <w:r w:rsidRPr="0032165F">
        <w:rPr>
          <w:rFonts w:ascii="Times New Roman" w:eastAsia="Times New Roman" w:hAnsi="Times New Roman" w:cs="Times New Roman"/>
          <w:sz w:val="24"/>
          <w:szCs w:val="24"/>
          <w:lang w:eastAsia="bg-BG"/>
        </w:rPr>
        <w:t xml:space="preserve"> </w:t>
      </w:r>
      <w:r w:rsidR="007361B9">
        <w:rPr>
          <w:rFonts w:ascii="Times New Roman" w:eastAsia="Times New Roman" w:hAnsi="Times New Roman" w:cs="Times New Roman"/>
          <w:sz w:val="24"/>
          <w:szCs w:val="24"/>
          <w:lang w:eastAsia="bg-BG"/>
        </w:rPr>
        <w:t>(</w:t>
      </w:r>
      <w:r w:rsidRPr="0032165F">
        <w:rPr>
          <w:rFonts w:ascii="Times New Roman" w:eastAsia="Times New Roman" w:hAnsi="Times New Roman" w:cs="Times New Roman"/>
          <w:sz w:val="24"/>
          <w:szCs w:val="24"/>
          <w:lang w:eastAsia="bg-BG"/>
        </w:rPr>
        <w:t>броя</w:t>
      </w:r>
      <w:r w:rsidR="00B524F4">
        <w:rPr>
          <w:rFonts w:ascii="Times New Roman" w:eastAsia="Times New Roman" w:hAnsi="Times New Roman" w:cs="Times New Roman"/>
          <w:sz w:val="24"/>
          <w:szCs w:val="24"/>
          <w:lang w:eastAsia="bg-BG"/>
        </w:rPr>
        <w:t xml:space="preserve">т </w:t>
      </w:r>
      <w:r w:rsidRPr="0032165F">
        <w:rPr>
          <w:rFonts w:ascii="Times New Roman" w:eastAsia="Times New Roman" w:hAnsi="Times New Roman" w:cs="Times New Roman"/>
          <w:sz w:val="24"/>
          <w:szCs w:val="24"/>
          <w:lang w:eastAsia="bg-BG"/>
        </w:rPr>
        <w:t>им общо за лечебното заведение трябва да отговаря на посочения брой в отчет 365</w:t>
      </w:r>
      <w:r w:rsidR="007361B9">
        <w:rPr>
          <w:rFonts w:ascii="Times New Roman" w:eastAsia="Times New Roman" w:hAnsi="Times New Roman" w:cs="Times New Roman"/>
          <w:sz w:val="24"/>
          <w:szCs w:val="24"/>
          <w:lang w:eastAsia="bg-BG"/>
        </w:rPr>
        <w:t>Б).</w:t>
      </w:r>
    </w:p>
    <w:p w:rsidR="006B790D" w:rsidRDefault="006B790D"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Неправилно отчитане на транспортните разходи</w:t>
      </w:r>
      <w:r w:rsidR="0012136C">
        <w:rPr>
          <w:rFonts w:ascii="Times New Roman" w:eastAsia="Times New Roman" w:hAnsi="Times New Roman" w:cs="Times New Roman"/>
          <w:sz w:val="24"/>
          <w:szCs w:val="24"/>
          <w:lang w:eastAsia="bg-BG"/>
        </w:rPr>
        <w:t>.</w:t>
      </w:r>
    </w:p>
    <w:p w:rsidR="006B790D" w:rsidRPr="0032165F" w:rsidRDefault="006B790D"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Разминаване на данните за дейността на ЦСМП с тези в отчет 369.</w:t>
      </w:r>
    </w:p>
    <w:p w:rsidR="0032165F" w:rsidRPr="0032165F" w:rsidRDefault="0032165F" w:rsidP="0032165F">
      <w:pPr>
        <w:numPr>
          <w:ilvl w:val="0"/>
          <w:numId w:val="2"/>
        </w:numPr>
        <w:spacing w:before="100" w:beforeAutospacing="1" w:after="100" w:afterAutospacing="1" w:line="240" w:lineRule="auto"/>
        <w:rPr>
          <w:rFonts w:ascii="Times New Roman" w:eastAsia="Times New Roman" w:hAnsi="Times New Roman" w:cs="Times New Roman"/>
          <w:sz w:val="24"/>
          <w:szCs w:val="24"/>
          <w:lang w:eastAsia="bg-BG"/>
        </w:rPr>
      </w:pPr>
      <w:r w:rsidRPr="0032165F">
        <w:rPr>
          <w:rFonts w:ascii="Times New Roman" w:eastAsia="Times New Roman" w:hAnsi="Times New Roman" w:cs="Times New Roman"/>
          <w:sz w:val="24"/>
          <w:szCs w:val="24"/>
          <w:lang w:eastAsia="bg-BG"/>
        </w:rPr>
        <w:t>Липса на телефон за обратна връзка и име на лицето попълнило бланката</w:t>
      </w:r>
      <w:r w:rsidR="007361B9">
        <w:rPr>
          <w:rFonts w:ascii="Times New Roman" w:eastAsia="Times New Roman" w:hAnsi="Times New Roman" w:cs="Times New Roman"/>
          <w:sz w:val="24"/>
          <w:szCs w:val="24"/>
          <w:lang w:eastAsia="bg-BG"/>
        </w:rPr>
        <w:t>.</w:t>
      </w:r>
    </w:p>
    <w:p w:rsidR="00587E7C" w:rsidRPr="001C05F7" w:rsidRDefault="00587E7C"/>
    <w:p w:rsidR="00D1146F" w:rsidRDefault="001C05F7" w:rsidP="00D1146F">
      <w:pPr>
        <w:pStyle w:val="-boderleft"/>
      </w:pPr>
      <w:r>
        <w:t xml:space="preserve">Срокът за получаване на формите за Разделно отчитане на разходите </w:t>
      </w:r>
      <w:r w:rsidR="00D1146F">
        <w:t xml:space="preserve">в лечебните заведения с държавно и общинско участие и ЦСМП </w:t>
      </w:r>
      <w:r>
        <w:t>в НЦОЗА е 30 март 20</w:t>
      </w:r>
      <w:r w:rsidR="00691B15">
        <w:t>21</w:t>
      </w:r>
      <w:r>
        <w:t xml:space="preserve"> г.</w:t>
      </w:r>
      <w:r w:rsidR="00D1146F">
        <w:t xml:space="preserve"> </w:t>
      </w:r>
    </w:p>
    <w:p w:rsidR="00D1146F" w:rsidRDefault="00D1146F" w:rsidP="00D1146F">
      <w:pPr>
        <w:pStyle w:val="-boderleft"/>
      </w:pPr>
      <w:r>
        <w:rPr>
          <w:rFonts w:ascii="Arial" w:hAnsi="Arial" w:cs="Arial"/>
          <w:color w:val="000000"/>
        </w:rPr>
        <w:t>Представянето на икономическата информация в НЦОЗА през 202</w:t>
      </w:r>
      <w:r w:rsidR="00691B15">
        <w:rPr>
          <w:rFonts w:ascii="Arial" w:hAnsi="Arial" w:cs="Arial"/>
          <w:color w:val="000000"/>
        </w:rPr>
        <w:t>1</w:t>
      </w:r>
      <w:r>
        <w:rPr>
          <w:rFonts w:ascii="Arial" w:hAnsi="Arial" w:cs="Arial"/>
          <w:color w:val="000000"/>
        </w:rPr>
        <w:t xml:space="preserve"> г. става в електронен вид по до сега установения ред - на електронни адреси:</w:t>
      </w:r>
    </w:p>
    <w:p w:rsidR="001C05F7" w:rsidRDefault="00D1146F" w:rsidP="00D1146F">
      <w:pPr>
        <w:pStyle w:val="-boderleft"/>
        <w:numPr>
          <w:ilvl w:val="0"/>
          <w:numId w:val="7"/>
        </w:numPr>
      </w:pPr>
      <w:r>
        <w:t xml:space="preserve">Формите за Разделно отчитане на разходите в лечебните заведения с държавно и общинско участие и ЦСМП </w:t>
      </w:r>
      <w:r w:rsidR="001C05F7">
        <w:t xml:space="preserve">– </w:t>
      </w:r>
      <w:hyperlink r:id="rId8" w:history="1">
        <w:r w:rsidR="001C05F7" w:rsidRPr="0058411E">
          <w:rPr>
            <w:rStyle w:val="Hyperlink"/>
          </w:rPr>
          <w:t>z.popova@ncpha.government.bg</w:t>
        </w:r>
      </w:hyperlink>
      <w:r>
        <w:t>, тел.</w:t>
      </w:r>
      <w:r w:rsidR="001C05F7">
        <w:t xml:space="preserve"> 02 917 40 75</w:t>
      </w:r>
    </w:p>
    <w:p w:rsidR="001C05F7" w:rsidRDefault="00D1146F" w:rsidP="00D1146F">
      <w:pPr>
        <w:pStyle w:val="NormalWeb"/>
        <w:numPr>
          <w:ilvl w:val="0"/>
          <w:numId w:val="7"/>
        </w:numPr>
      </w:pPr>
      <w:r>
        <w:t xml:space="preserve">Ежемесечните </w:t>
      </w:r>
      <w:r w:rsidR="001C05F7">
        <w:t xml:space="preserve">Отчети по Наредба 2/2005 г. на МЗ за лечението на чуждите граждани </w:t>
      </w:r>
      <w:r>
        <w:t xml:space="preserve">(формуляр „З“ 32) </w:t>
      </w:r>
      <w:r w:rsidR="001C05F7">
        <w:t xml:space="preserve">– </w:t>
      </w:r>
      <w:hyperlink r:id="rId9" w:history="1">
        <w:r w:rsidR="001C05F7" w:rsidRPr="0058411E">
          <w:rPr>
            <w:rStyle w:val="Hyperlink"/>
          </w:rPr>
          <w:t>a.dimova@ncpha.government.bg</w:t>
        </w:r>
      </w:hyperlink>
      <w:r w:rsidR="001C05F7">
        <w:t xml:space="preserve"> </w:t>
      </w:r>
      <w:r>
        <w:t>, тел. 02 917 40 46</w:t>
      </w:r>
    </w:p>
    <w:p w:rsidR="001C05F7" w:rsidRDefault="00D1146F" w:rsidP="00D1146F">
      <w:pPr>
        <w:pStyle w:val="NormalWeb"/>
        <w:numPr>
          <w:ilvl w:val="0"/>
          <w:numId w:val="7"/>
        </w:numPr>
      </w:pPr>
      <w:r>
        <w:t xml:space="preserve">Ежемесечните </w:t>
      </w:r>
      <w:r w:rsidR="001C05F7">
        <w:t xml:space="preserve">Отчети за постъпилите болни, отговарящи на изискванията по Постановление 17/2007 г. – </w:t>
      </w:r>
      <w:hyperlink r:id="rId10" w:history="1">
        <w:r w:rsidR="001C05F7" w:rsidRPr="0058411E">
          <w:rPr>
            <w:rStyle w:val="Hyperlink"/>
          </w:rPr>
          <w:t>a.dimova@ncpha.government.bg</w:t>
        </w:r>
      </w:hyperlink>
      <w:r>
        <w:t xml:space="preserve"> , тел. 02 917 40 46</w:t>
      </w:r>
    </w:p>
    <w:p w:rsidR="001C05F7" w:rsidRDefault="00D1146F" w:rsidP="00D1146F">
      <w:pPr>
        <w:pStyle w:val="NormalWeb"/>
        <w:numPr>
          <w:ilvl w:val="0"/>
          <w:numId w:val="7"/>
        </w:numPr>
      </w:pPr>
      <w:r>
        <w:t xml:space="preserve">Ежемесечните </w:t>
      </w:r>
      <w:r w:rsidR="001C05F7">
        <w:t>Сведени</w:t>
      </w:r>
      <w:r>
        <w:t>я</w:t>
      </w:r>
      <w:r w:rsidR="001C05F7">
        <w:t xml:space="preserve"> за направените разходи от Републиканския бюджет за лечение извън обхвата на ЗЗО</w:t>
      </w:r>
      <w:r>
        <w:t xml:space="preserve"> (формуляр „З“ 32)</w:t>
      </w:r>
      <w:r w:rsidR="001C05F7">
        <w:t xml:space="preserve"> – </w:t>
      </w:r>
      <w:hyperlink r:id="rId11" w:history="1">
        <w:r w:rsidR="001C05F7" w:rsidRPr="0058411E">
          <w:rPr>
            <w:rStyle w:val="Hyperlink"/>
          </w:rPr>
          <w:t xml:space="preserve">m.saltirova@ncpha.government.bg </w:t>
        </w:r>
      </w:hyperlink>
      <w:r>
        <w:t>, тел. 02 917 40 56</w:t>
      </w:r>
      <w:bookmarkStart w:id="0" w:name="_GoBack"/>
      <w:bookmarkEnd w:id="0"/>
    </w:p>
    <w:p w:rsidR="001C05F7" w:rsidRPr="001C05F7" w:rsidRDefault="001C05F7"/>
    <w:sectPr w:rsidR="001C05F7" w:rsidRPr="001C05F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599" w:rsidRDefault="00AC4599" w:rsidP="00BC241A">
      <w:pPr>
        <w:spacing w:after="0" w:line="240" w:lineRule="auto"/>
      </w:pPr>
      <w:r>
        <w:separator/>
      </w:r>
    </w:p>
  </w:endnote>
  <w:endnote w:type="continuationSeparator" w:id="0">
    <w:p w:rsidR="00AC4599" w:rsidRDefault="00AC4599" w:rsidP="00BC2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4426719"/>
      <w:docPartObj>
        <w:docPartGallery w:val="Page Numbers (Bottom of Page)"/>
        <w:docPartUnique/>
      </w:docPartObj>
    </w:sdtPr>
    <w:sdtEndPr>
      <w:rPr>
        <w:noProof/>
      </w:rPr>
    </w:sdtEndPr>
    <w:sdtContent>
      <w:p w:rsidR="00BC241A" w:rsidRDefault="00BC241A">
        <w:pPr>
          <w:pStyle w:val="Footer"/>
          <w:jc w:val="right"/>
        </w:pPr>
        <w:r>
          <w:fldChar w:fldCharType="begin"/>
        </w:r>
        <w:r>
          <w:instrText xml:space="preserve"> PAGE   \* MERGEFORMAT </w:instrText>
        </w:r>
        <w:r>
          <w:fldChar w:fldCharType="separate"/>
        </w:r>
        <w:r w:rsidR="006F316C">
          <w:rPr>
            <w:noProof/>
          </w:rPr>
          <w:t>11</w:t>
        </w:r>
        <w:r>
          <w:rPr>
            <w:noProof/>
          </w:rPr>
          <w:fldChar w:fldCharType="end"/>
        </w:r>
      </w:p>
    </w:sdtContent>
  </w:sdt>
  <w:p w:rsidR="00BC241A" w:rsidRDefault="00BC24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599" w:rsidRDefault="00AC4599" w:rsidP="00BC241A">
      <w:pPr>
        <w:spacing w:after="0" w:line="240" w:lineRule="auto"/>
      </w:pPr>
      <w:r>
        <w:separator/>
      </w:r>
    </w:p>
  </w:footnote>
  <w:footnote w:type="continuationSeparator" w:id="0">
    <w:p w:rsidR="00AC4599" w:rsidRDefault="00AC4599" w:rsidP="00BC2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243C"/>
    <w:multiLevelType w:val="multilevel"/>
    <w:tmpl w:val="BAF28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4F3F2D"/>
    <w:multiLevelType w:val="hybridMultilevel"/>
    <w:tmpl w:val="D35E38C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1C0176B"/>
    <w:multiLevelType w:val="hybridMultilevel"/>
    <w:tmpl w:val="4C74525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2847231"/>
    <w:multiLevelType w:val="hybridMultilevel"/>
    <w:tmpl w:val="8BF22E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45504597"/>
    <w:multiLevelType w:val="hybridMultilevel"/>
    <w:tmpl w:val="D6EE237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E9B5020"/>
    <w:multiLevelType w:val="hybridMultilevel"/>
    <w:tmpl w:val="294481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8A7536C"/>
    <w:multiLevelType w:val="hybridMultilevel"/>
    <w:tmpl w:val="36F8161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764B742E"/>
    <w:multiLevelType w:val="multilevel"/>
    <w:tmpl w:val="CD0A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
  </w:num>
  <w:num w:numId="4">
    <w:abstractNumId w:val="1"/>
  </w:num>
  <w:num w:numId="5">
    <w:abstractNumId w:val="6"/>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65F"/>
    <w:rsid w:val="0006542F"/>
    <w:rsid w:val="000A3882"/>
    <w:rsid w:val="000A3B58"/>
    <w:rsid w:val="00106E57"/>
    <w:rsid w:val="0012136C"/>
    <w:rsid w:val="00153FDD"/>
    <w:rsid w:val="00154A49"/>
    <w:rsid w:val="001B5F05"/>
    <w:rsid w:val="001C05F7"/>
    <w:rsid w:val="001F0DEA"/>
    <w:rsid w:val="0020398E"/>
    <w:rsid w:val="002161B7"/>
    <w:rsid w:val="00244A9B"/>
    <w:rsid w:val="002A5068"/>
    <w:rsid w:val="002A5A7F"/>
    <w:rsid w:val="002D0114"/>
    <w:rsid w:val="002D26BA"/>
    <w:rsid w:val="002F5481"/>
    <w:rsid w:val="00303B32"/>
    <w:rsid w:val="0032165F"/>
    <w:rsid w:val="003441B7"/>
    <w:rsid w:val="00347222"/>
    <w:rsid w:val="0036200A"/>
    <w:rsid w:val="00362A81"/>
    <w:rsid w:val="00370854"/>
    <w:rsid w:val="00395C67"/>
    <w:rsid w:val="003A3D75"/>
    <w:rsid w:val="003C1EDC"/>
    <w:rsid w:val="003F611B"/>
    <w:rsid w:val="00402797"/>
    <w:rsid w:val="00414646"/>
    <w:rsid w:val="00457B07"/>
    <w:rsid w:val="004B00A6"/>
    <w:rsid w:val="004E309C"/>
    <w:rsid w:val="004F1018"/>
    <w:rsid w:val="004F6F22"/>
    <w:rsid w:val="00502E34"/>
    <w:rsid w:val="005257F2"/>
    <w:rsid w:val="00565526"/>
    <w:rsid w:val="00587E7C"/>
    <w:rsid w:val="00594799"/>
    <w:rsid w:val="005A3209"/>
    <w:rsid w:val="005B1971"/>
    <w:rsid w:val="005D27B1"/>
    <w:rsid w:val="005D6326"/>
    <w:rsid w:val="005F2744"/>
    <w:rsid w:val="005F3358"/>
    <w:rsid w:val="00601349"/>
    <w:rsid w:val="00617C67"/>
    <w:rsid w:val="00637ADC"/>
    <w:rsid w:val="0064350B"/>
    <w:rsid w:val="00655B72"/>
    <w:rsid w:val="006710A5"/>
    <w:rsid w:val="00684499"/>
    <w:rsid w:val="00691B15"/>
    <w:rsid w:val="006B55D1"/>
    <w:rsid w:val="006B790D"/>
    <w:rsid w:val="006F316C"/>
    <w:rsid w:val="00717103"/>
    <w:rsid w:val="007361B9"/>
    <w:rsid w:val="00784CFE"/>
    <w:rsid w:val="007C2264"/>
    <w:rsid w:val="00834941"/>
    <w:rsid w:val="008543AA"/>
    <w:rsid w:val="00871A1B"/>
    <w:rsid w:val="008C29D9"/>
    <w:rsid w:val="009C735D"/>
    <w:rsid w:val="00A052B9"/>
    <w:rsid w:val="00A13480"/>
    <w:rsid w:val="00A34135"/>
    <w:rsid w:val="00A4620B"/>
    <w:rsid w:val="00A53D3A"/>
    <w:rsid w:val="00AB4BFF"/>
    <w:rsid w:val="00AC30FD"/>
    <w:rsid w:val="00AC4599"/>
    <w:rsid w:val="00AD50FE"/>
    <w:rsid w:val="00AF15E3"/>
    <w:rsid w:val="00B524F4"/>
    <w:rsid w:val="00B63FAE"/>
    <w:rsid w:val="00B86A7C"/>
    <w:rsid w:val="00BC241A"/>
    <w:rsid w:val="00BD4511"/>
    <w:rsid w:val="00C222C9"/>
    <w:rsid w:val="00C55E85"/>
    <w:rsid w:val="00C63096"/>
    <w:rsid w:val="00C758B5"/>
    <w:rsid w:val="00C80E8E"/>
    <w:rsid w:val="00C864ED"/>
    <w:rsid w:val="00CA7058"/>
    <w:rsid w:val="00CC47DE"/>
    <w:rsid w:val="00D1146F"/>
    <w:rsid w:val="00D17527"/>
    <w:rsid w:val="00DB1F82"/>
    <w:rsid w:val="00DB48F4"/>
    <w:rsid w:val="00E14305"/>
    <w:rsid w:val="00E41A70"/>
    <w:rsid w:val="00E5299F"/>
    <w:rsid w:val="00E66754"/>
    <w:rsid w:val="00E914CF"/>
    <w:rsid w:val="00ED4583"/>
    <w:rsid w:val="00ED52F1"/>
    <w:rsid w:val="00EE2615"/>
    <w:rsid w:val="00F30652"/>
    <w:rsid w:val="00F51BFB"/>
    <w:rsid w:val="00F656EA"/>
    <w:rsid w:val="00FC7D8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2165F"/>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paragraph" w:styleId="Heading3">
    <w:name w:val="heading 3"/>
    <w:basedOn w:val="Normal"/>
    <w:link w:val="Heading3Char"/>
    <w:uiPriority w:val="9"/>
    <w:qFormat/>
    <w:rsid w:val="0032165F"/>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2165F"/>
    <w:rPr>
      <w:rFonts w:ascii="Times New Roman" w:eastAsia="Times New Roman" w:hAnsi="Times New Roman" w:cs="Times New Roman"/>
      <w:b/>
      <w:bCs/>
      <w:sz w:val="36"/>
      <w:szCs w:val="36"/>
      <w:lang w:eastAsia="bg-BG"/>
    </w:rPr>
  </w:style>
  <w:style w:type="character" w:customStyle="1" w:styleId="Heading3Char">
    <w:name w:val="Heading 3 Char"/>
    <w:basedOn w:val="DefaultParagraphFont"/>
    <w:link w:val="Heading3"/>
    <w:uiPriority w:val="9"/>
    <w:rsid w:val="0032165F"/>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32165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32165F"/>
    <w:rPr>
      <w:i/>
      <w:iCs/>
    </w:rPr>
  </w:style>
  <w:style w:type="character" w:styleId="Strong">
    <w:name w:val="Strong"/>
    <w:basedOn w:val="DefaultParagraphFont"/>
    <w:uiPriority w:val="22"/>
    <w:qFormat/>
    <w:rsid w:val="0032165F"/>
    <w:rPr>
      <w:b/>
      <w:bCs/>
    </w:rPr>
  </w:style>
  <w:style w:type="paragraph" w:styleId="ListParagraph">
    <w:name w:val="List Paragraph"/>
    <w:basedOn w:val="Normal"/>
    <w:uiPriority w:val="34"/>
    <w:qFormat/>
    <w:rsid w:val="006B790D"/>
    <w:pPr>
      <w:ind w:left="720"/>
      <w:contextualSpacing/>
    </w:pPr>
  </w:style>
  <w:style w:type="paragraph" w:styleId="Header">
    <w:name w:val="header"/>
    <w:basedOn w:val="Normal"/>
    <w:link w:val="HeaderChar"/>
    <w:uiPriority w:val="99"/>
    <w:unhideWhenUsed/>
    <w:rsid w:val="00BC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C241A"/>
  </w:style>
  <w:style w:type="paragraph" w:styleId="Footer">
    <w:name w:val="footer"/>
    <w:basedOn w:val="Normal"/>
    <w:link w:val="FooterChar"/>
    <w:uiPriority w:val="99"/>
    <w:unhideWhenUsed/>
    <w:rsid w:val="00BC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C241A"/>
  </w:style>
  <w:style w:type="paragraph" w:customStyle="1" w:styleId="-boderleft">
    <w:name w:val="-boderleft"/>
    <w:basedOn w:val="Normal"/>
    <w:rsid w:val="001C05F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1C05F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2165F"/>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paragraph" w:styleId="Heading3">
    <w:name w:val="heading 3"/>
    <w:basedOn w:val="Normal"/>
    <w:link w:val="Heading3Char"/>
    <w:uiPriority w:val="9"/>
    <w:qFormat/>
    <w:rsid w:val="0032165F"/>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2165F"/>
    <w:rPr>
      <w:rFonts w:ascii="Times New Roman" w:eastAsia="Times New Roman" w:hAnsi="Times New Roman" w:cs="Times New Roman"/>
      <w:b/>
      <w:bCs/>
      <w:sz w:val="36"/>
      <w:szCs w:val="36"/>
      <w:lang w:eastAsia="bg-BG"/>
    </w:rPr>
  </w:style>
  <w:style w:type="character" w:customStyle="1" w:styleId="Heading3Char">
    <w:name w:val="Heading 3 Char"/>
    <w:basedOn w:val="DefaultParagraphFont"/>
    <w:link w:val="Heading3"/>
    <w:uiPriority w:val="9"/>
    <w:rsid w:val="0032165F"/>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32165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32165F"/>
    <w:rPr>
      <w:i/>
      <w:iCs/>
    </w:rPr>
  </w:style>
  <w:style w:type="character" w:styleId="Strong">
    <w:name w:val="Strong"/>
    <w:basedOn w:val="DefaultParagraphFont"/>
    <w:uiPriority w:val="22"/>
    <w:qFormat/>
    <w:rsid w:val="0032165F"/>
    <w:rPr>
      <w:b/>
      <w:bCs/>
    </w:rPr>
  </w:style>
  <w:style w:type="paragraph" w:styleId="ListParagraph">
    <w:name w:val="List Paragraph"/>
    <w:basedOn w:val="Normal"/>
    <w:uiPriority w:val="34"/>
    <w:qFormat/>
    <w:rsid w:val="006B790D"/>
    <w:pPr>
      <w:ind w:left="720"/>
      <w:contextualSpacing/>
    </w:pPr>
  </w:style>
  <w:style w:type="paragraph" w:styleId="Header">
    <w:name w:val="header"/>
    <w:basedOn w:val="Normal"/>
    <w:link w:val="HeaderChar"/>
    <w:uiPriority w:val="99"/>
    <w:unhideWhenUsed/>
    <w:rsid w:val="00BC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C241A"/>
  </w:style>
  <w:style w:type="paragraph" w:styleId="Footer">
    <w:name w:val="footer"/>
    <w:basedOn w:val="Normal"/>
    <w:link w:val="FooterChar"/>
    <w:uiPriority w:val="99"/>
    <w:unhideWhenUsed/>
    <w:rsid w:val="00BC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C241A"/>
  </w:style>
  <w:style w:type="paragraph" w:customStyle="1" w:styleId="-boderleft">
    <w:name w:val="-boderleft"/>
    <w:basedOn w:val="Normal"/>
    <w:rsid w:val="001C05F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1C05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94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opova@ncpha.government.b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saltirova@ncpha.government.bg%20" TargetMode="External"/><Relationship Id="rId5" Type="http://schemas.openxmlformats.org/officeDocument/2006/relationships/webSettings" Target="webSettings.xml"/><Relationship Id="rId10" Type="http://schemas.openxmlformats.org/officeDocument/2006/relationships/hyperlink" Target="mailto:a.dimova@ncpha.government.bg" TargetMode="External"/><Relationship Id="rId4" Type="http://schemas.openxmlformats.org/officeDocument/2006/relationships/settings" Target="settings.xml"/><Relationship Id="rId9" Type="http://schemas.openxmlformats.org/officeDocument/2006/relationships/hyperlink" Target="mailto:a.dimova@ncpha.government.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11</Pages>
  <Words>3645</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pc96</cp:lastModifiedBy>
  <cp:revision>75</cp:revision>
  <cp:lastPrinted>2019-12-06T10:02:00Z</cp:lastPrinted>
  <dcterms:created xsi:type="dcterms:W3CDTF">2019-12-04T11:45:00Z</dcterms:created>
  <dcterms:modified xsi:type="dcterms:W3CDTF">2021-12-06T13:42:00Z</dcterms:modified>
</cp:coreProperties>
</file>